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809BD" w:rsidRPr="00210E12" w:rsidRDefault="00C809BD">
      <w:pPr>
        <w:spacing w:line="200" w:lineRule="exact"/>
        <w:rPr>
          <w:rFonts w:ascii="Times New Roman" w:eastAsia="Times New Roman" w:hAnsi="Times New Roman"/>
          <w:sz w:val="96"/>
          <w:szCs w:val="96"/>
        </w:rPr>
      </w:pPr>
    </w:p>
    <w:p w:rsidR="00C809BD" w:rsidRDefault="00C809BD">
      <w:pPr>
        <w:spacing w:line="200" w:lineRule="exact"/>
        <w:rPr>
          <w:rFonts w:ascii="Times New Roman" w:eastAsia="Times New Roman" w:hAnsi="Times New Roman"/>
          <w:sz w:val="24"/>
        </w:rPr>
      </w:pPr>
    </w:p>
    <w:p w:rsidR="00C809BD" w:rsidRDefault="00C809BD">
      <w:pPr>
        <w:spacing w:line="200" w:lineRule="exact"/>
        <w:rPr>
          <w:rFonts w:ascii="Times New Roman" w:eastAsia="Times New Roman" w:hAnsi="Times New Roman"/>
          <w:sz w:val="24"/>
        </w:rPr>
      </w:pPr>
    </w:p>
    <w:p w:rsidR="00C809BD" w:rsidRDefault="00C809BD">
      <w:pPr>
        <w:spacing w:line="200" w:lineRule="exact"/>
        <w:rPr>
          <w:rFonts w:ascii="Times New Roman" w:eastAsia="Times New Roman" w:hAnsi="Times New Roman"/>
          <w:sz w:val="24"/>
        </w:rPr>
      </w:pPr>
    </w:p>
    <w:p w:rsidR="00C809BD" w:rsidRDefault="00C809BD">
      <w:pPr>
        <w:spacing w:line="200" w:lineRule="exact"/>
        <w:rPr>
          <w:rFonts w:ascii="Times New Roman" w:eastAsia="Times New Roman" w:hAnsi="Times New Roman"/>
          <w:sz w:val="24"/>
        </w:rPr>
      </w:pPr>
    </w:p>
    <w:p w:rsidR="00C809BD" w:rsidRDefault="00C809BD">
      <w:pPr>
        <w:spacing w:line="200" w:lineRule="exact"/>
        <w:rPr>
          <w:rFonts w:ascii="Times New Roman" w:eastAsia="Times New Roman" w:hAnsi="Times New Roman"/>
          <w:sz w:val="24"/>
        </w:rPr>
      </w:pPr>
    </w:p>
    <w:p w:rsidR="00C809BD" w:rsidRDefault="00C809BD">
      <w:pPr>
        <w:spacing w:line="200" w:lineRule="exact"/>
        <w:rPr>
          <w:rFonts w:ascii="Times New Roman" w:eastAsia="Times New Roman" w:hAnsi="Times New Roman"/>
          <w:sz w:val="24"/>
        </w:rPr>
      </w:pPr>
    </w:p>
    <w:p w:rsidR="00C809BD" w:rsidRDefault="00C809BD">
      <w:pPr>
        <w:spacing w:line="200" w:lineRule="exact"/>
        <w:rPr>
          <w:rFonts w:ascii="Times New Roman" w:eastAsia="Times New Roman" w:hAnsi="Times New Roman"/>
          <w:sz w:val="24"/>
        </w:rPr>
      </w:pPr>
    </w:p>
    <w:p w:rsidR="00C809BD" w:rsidRDefault="00C809BD">
      <w:pPr>
        <w:spacing w:line="200" w:lineRule="exact"/>
        <w:rPr>
          <w:rFonts w:ascii="Times New Roman" w:eastAsia="Times New Roman" w:hAnsi="Times New Roman"/>
          <w:sz w:val="24"/>
        </w:rPr>
      </w:pPr>
    </w:p>
    <w:p w:rsidR="00C809BD" w:rsidRDefault="00C809BD">
      <w:pPr>
        <w:spacing w:line="200" w:lineRule="exact"/>
        <w:rPr>
          <w:rFonts w:ascii="Times New Roman" w:eastAsia="Times New Roman" w:hAnsi="Times New Roman"/>
          <w:sz w:val="24"/>
        </w:rPr>
      </w:pPr>
    </w:p>
    <w:p w:rsidR="00C809BD" w:rsidRDefault="00C809BD">
      <w:pPr>
        <w:spacing w:line="200" w:lineRule="exact"/>
        <w:rPr>
          <w:rFonts w:ascii="Times New Roman" w:eastAsia="Times New Roman" w:hAnsi="Times New Roman"/>
          <w:sz w:val="24"/>
        </w:rPr>
      </w:pPr>
    </w:p>
    <w:p w:rsidR="00C809BD" w:rsidRDefault="00C809BD">
      <w:pPr>
        <w:spacing w:line="200" w:lineRule="exact"/>
        <w:rPr>
          <w:rFonts w:ascii="Times New Roman" w:eastAsia="Times New Roman" w:hAnsi="Times New Roman"/>
          <w:sz w:val="24"/>
        </w:rPr>
      </w:pPr>
    </w:p>
    <w:p w:rsidR="00C809BD" w:rsidRDefault="00C809BD">
      <w:pPr>
        <w:spacing w:line="200" w:lineRule="exact"/>
        <w:rPr>
          <w:rFonts w:ascii="Times New Roman" w:eastAsia="Times New Roman" w:hAnsi="Times New Roman"/>
          <w:sz w:val="24"/>
        </w:rPr>
      </w:pPr>
    </w:p>
    <w:p w:rsidR="00C809BD" w:rsidRDefault="00C809BD">
      <w:pPr>
        <w:spacing w:line="200" w:lineRule="exact"/>
        <w:rPr>
          <w:rFonts w:ascii="Times New Roman" w:eastAsia="Times New Roman" w:hAnsi="Times New Roman"/>
          <w:sz w:val="24"/>
        </w:rPr>
      </w:pPr>
    </w:p>
    <w:p w:rsidR="00C809BD" w:rsidRDefault="00C809BD">
      <w:pPr>
        <w:spacing w:line="200" w:lineRule="exact"/>
        <w:rPr>
          <w:rFonts w:ascii="Times New Roman" w:eastAsia="Times New Roman" w:hAnsi="Times New Roman"/>
          <w:sz w:val="24"/>
        </w:rPr>
      </w:pPr>
    </w:p>
    <w:p w:rsidR="00C809BD" w:rsidRDefault="00C809BD">
      <w:pPr>
        <w:spacing w:line="236" w:lineRule="exact"/>
        <w:rPr>
          <w:rFonts w:ascii="Times New Roman" w:eastAsia="Times New Roman" w:hAnsi="Times New Roman"/>
          <w:sz w:val="24"/>
        </w:rPr>
      </w:pPr>
    </w:p>
    <w:p w:rsidR="00C809BD" w:rsidRDefault="00533746">
      <w:pPr>
        <w:spacing w:line="0" w:lineRule="atLeast"/>
        <w:ind w:right="6"/>
        <w:jc w:val="center"/>
        <w:rPr>
          <w:rFonts w:ascii="Gill Sans MT" w:eastAsia="Gill Sans MT" w:hAnsi="Gill Sans MT"/>
          <w:b/>
          <w:sz w:val="72"/>
        </w:rPr>
      </w:pPr>
      <w:r>
        <w:rPr>
          <w:rFonts w:ascii="Gill Sans MT" w:eastAsia="Gill Sans MT" w:hAnsi="Gill Sans MT"/>
          <w:b/>
          <w:sz w:val="72"/>
        </w:rPr>
        <w:t xml:space="preserve">Fire </w:t>
      </w:r>
      <w:r w:rsidRPr="00210E12">
        <w:rPr>
          <w:rFonts w:ascii="Gill Sans MT" w:eastAsia="Gill Sans MT" w:hAnsi="Gill Sans MT"/>
          <w:b/>
          <w:sz w:val="96"/>
          <w:szCs w:val="96"/>
        </w:rPr>
        <w:t>Safety</w:t>
      </w:r>
      <w:r>
        <w:rPr>
          <w:rFonts w:ascii="Gill Sans MT" w:eastAsia="Gill Sans MT" w:hAnsi="Gill Sans MT"/>
          <w:b/>
          <w:sz w:val="72"/>
        </w:rPr>
        <w:t xml:space="preserve"> Policy</w:t>
      </w:r>
    </w:p>
    <w:p w:rsidR="00C809BD" w:rsidRDefault="00C809BD">
      <w:pPr>
        <w:spacing w:line="0" w:lineRule="atLeast"/>
        <w:ind w:right="6"/>
        <w:jc w:val="center"/>
        <w:rPr>
          <w:rFonts w:ascii="Gill Sans MT" w:eastAsia="Gill Sans MT" w:hAnsi="Gill Sans MT"/>
          <w:b/>
          <w:sz w:val="72"/>
        </w:rPr>
      </w:pPr>
    </w:p>
    <w:p w:rsidR="00210E12" w:rsidRDefault="00210E12">
      <w:pPr>
        <w:spacing w:line="0" w:lineRule="atLeast"/>
        <w:ind w:right="6"/>
        <w:jc w:val="center"/>
        <w:rPr>
          <w:rFonts w:ascii="Gill Sans MT" w:eastAsia="Gill Sans MT" w:hAnsi="Gill Sans MT"/>
          <w:b/>
          <w:sz w:val="72"/>
        </w:rPr>
      </w:pPr>
    </w:p>
    <w:p w:rsidR="00210E12" w:rsidRDefault="00210E12" w:rsidP="00BF1595">
      <w:pPr>
        <w:spacing w:line="0" w:lineRule="atLeast"/>
        <w:ind w:right="6"/>
        <w:jc w:val="center"/>
        <w:rPr>
          <w:rFonts w:ascii="Gill Sans MT" w:eastAsia="Gill Sans MT" w:hAnsi="Gill Sans MT"/>
          <w:b/>
          <w:sz w:val="72"/>
        </w:rPr>
      </w:pPr>
      <w:r>
        <w:rPr>
          <w:rFonts w:ascii="Gill Sans MT" w:eastAsia="Gill Sans MT" w:hAnsi="Gill Sans MT"/>
          <w:b/>
          <w:sz w:val="72"/>
        </w:rPr>
        <w:t>Ocean City Radio</w:t>
      </w:r>
    </w:p>
    <w:p w:rsidR="00210E12" w:rsidRDefault="00210E12">
      <w:pPr>
        <w:spacing w:line="0" w:lineRule="atLeast"/>
        <w:ind w:right="6"/>
        <w:jc w:val="center"/>
        <w:rPr>
          <w:rFonts w:ascii="Gill Sans MT" w:eastAsia="Gill Sans MT" w:hAnsi="Gill Sans MT"/>
          <w:b/>
          <w:sz w:val="72"/>
        </w:rPr>
        <w:sectPr w:rsidR="00210E12">
          <w:pgSz w:w="11900" w:h="16838"/>
          <w:pgMar w:top="1440" w:right="1440" w:bottom="420" w:left="1440" w:header="0" w:footer="0" w:gutter="0"/>
          <w:cols w:space="0" w:equalWidth="0">
            <w:col w:w="9026"/>
          </w:cols>
          <w:docGrid w:linePitch="360"/>
        </w:sectPr>
      </w:pPr>
      <w:r>
        <w:rPr>
          <w:rFonts w:ascii="Gill Sans MT" w:eastAsia="Gill Sans MT" w:hAnsi="Gill Sans MT"/>
          <w:b/>
          <w:sz w:val="72"/>
        </w:rPr>
        <w:t>Community Interest Company</w:t>
      </w:r>
    </w:p>
    <w:p w:rsidR="00C809BD" w:rsidRDefault="00C809BD">
      <w:pPr>
        <w:spacing w:line="200" w:lineRule="exact"/>
        <w:rPr>
          <w:rFonts w:ascii="Times New Roman" w:eastAsia="Times New Roman" w:hAnsi="Times New Roman"/>
          <w:sz w:val="24"/>
        </w:rPr>
      </w:pPr>
    </w:p>
    <w:p w:rsidR="00C809BD" w:rsidRDefault="00C809BD">
      <w:pPr>
        <w:spacing w:line="200" w:lineRule="exact"/>
        <w:rPr>
          <w:rFonts w:ascii="Times New Roman" w:eastAsia="Times New Roman" w:hAnsi="Times New Roman"/>
          <w:sz w:val="24"/>
        </w:rPr>
      </w:pPr>
    </w:p>
    <w:p w:rsidR="00C809BD" w:rsidRDefault="00C809BD">
      <w:pPr>
        <w:spacing w:line="200" w:lineRule="exact"/>
        <w:rPr>
          <w:rFonts w:ascii="Times New Roman" w:eastAsia="Times New Roman" w:hAnsi="Times New Roman"/>
          <w:sz w:val="24"/>
        </w:rPr>
      </w:pPr>
    </w:p>
    <w:p w:rsidR="00C809BD" w:rsidRDefault="00C809BD">
      <w:pPr>
        <w:spacing w:line="200" w:lineRule="exact"/>
        <w:rPr>
          <w:rFonts w:ascii="Times New Roman" w:eastAsia="Times New Roman" w:hAnsi="Times New Roman"/>
          <w:sz w:val="24"/>
        </w:rPr>
      </w:pPr>
    </w:p>
    <w:p w:rsidR="00C809BD" w:rsidRDefault="00C809BD">
      <w:pPr>
        <w:spacing w:line="200" w:lineRule="exact"/>
        <w:rPr>
          <w:rFonts w:ascii="Times New Roman" w:eastAsia="Times New Roman" w:hAnsi="Times New Roman"/>
          <w:sz w:val="24"/>
        </w:rPr>
      </w:pPr>
    </w:p>
    <w:p w:rsidR="00C809BD" w:rsidRDefault="00C809BD">
      <w:pPr>
        <w:spacing w:line="200" w:lineRule="exact"/>
        <w:rPr>
          <w:rFonts w:ascii="Times New Roman" w:eastAsia="Times New Roman" w:hAnsi="Times New Roman"/>
          <w:sz w:val="24"/>
        </w:rPr>
      </w:pPr>
    </w:p>
    <w:p w:rsidR="00C809BD" w:rsidRDefault="00C809BD">
      <w:pPr>
        <w:spacing w:line="200" w:lineRule="exact"/>
        <w:rPr>
          <w:rFonts w:ascii="Times New Roman" w:eastAsia="Times New Roman" w:hAnsi="Times New Roman"/>
          <w:sz w:val="24"/>
        </w:rPr>
      </w:pPr>
    </w:p>
    <w:p w:rsidR="00C809BD" w:rsidRDefault="00C809BD">
      <w:pPr>
        <w:spacing w:line="200" w:lineRule="exact"/>
        <w:rPr>
          <w:rFonts w:ascii="Times New Roman" w:eastAsia="Times New Roman" w:hAnsi="Times New Roman"/>
          <w:sz w:val="24"/>
        </w:rPr>
      </w:pPr>
    </w:p>
    <w:p w:rsidR="00C809BD" w:rsidRDefault="00C809BD">
      <w:pPr>
        <w:spacing w:line="200" w:lineRule="exact"/>
        <w:rPr>
          <w:rFonts w:ascii="Times New Roman" w:eastAsia="Times New Roman" w:hAnsi="Times New Roman"/>
          <w:sz w:val="24"/>
        </w:rPr>
      </w:pPr>
    </w:p>
    <w:p w:rsidR="00C809BD" w:rsidRDefault="00C809BD">
      <w:pPr>
        <w:spacing w:line="200" w:lineRule="exact"/>
        <w:rPr>
          <w:rFonts w:ascii="Times New Roman" w:eastAsia="Times New Roman" w:hAnsi="Times New Roman"/>
          <w:sz w:val="24"/>
        </w:rPr>
      </w:pPr>
    </w:p>
    <w:p w:rsidR="00C809BD" w:rsidRDefault="00C809BD">
      <w:pPr>
        <w:spacing w:line="200" w:lineRule="exact"/>
        <w:rPr>
          <w:rFonts w:ascii="Times New Roman" w:eastAsia="Times New Roman" w:hAnsi="Times New Roman"/>
          <w:sz w:val="24"/>
        </w:rPr>
      </w:pPr>
    </w:p>
    <w:p w:rsidR="00C809BD" w:rsidRDefault="00C809BD">
      <w:pPr>
        <w:spacing w:line="200" w:lineRule="exact"/>
        <w:rPr>
          <w:rFonts w:ascii="Times New Roman" w:eastAsia="Times New Roman" w:hAnsi="Times New Roman"/>
          <w:sz w:val="24"/>
        </w:rPr>
      </w:pPr>
    </w:p>
    <w:p w:rsidR="00C809BD" w:rsidRDefault="00C809BD">
      <w:pPr>
        <w:spacing w:line="200" w:lineRule="exact"/>
        <w:rPr>
          <w:rFonts w:ascii="Times New Roman" w:eastAsia="Times New Roman" w:hAnsi="Times New Roman"/>
          <w:sz w:val="24"/>
        </w:rPr>
      </w:pPr>
    </w:p>
    <w:p w:rsidR="00C809BD" w:rsidRDefault="00C809BD">
      <w:pPr>
        <w:spacing w:line="200" w:lineRule="exact"/>
        <w:rPr>
          <w:rFonts w:ascii="Times New Roman" w:eastAsia="Times New Roman" w:hAnsi="Times New Roman"/>
          <w:sz w:val="24"/>
        </w:rPr>
      </w:pPr>
    </w:p>
    <w:p w:rsidR="00C809BD" w:rsidRDefault="00C809BD">
      <w:pPr>
        <w:spacing w:line="200" w:lineRule="exact"/>
        <w:rPr>
          <w:rFonts w:ascii="Times New Roman" w:eastAsia="Times New Roman" w:hAnsi="Times New Roman"/>
          <w:sz w:val="24"/>
        </w:rPr>
      </w:pPr>
    </w:p>
    <w:p w:rsidR="00C809BD" w:rsidRDefault="00C809BD">
      <w:pPr>
        <w:spacing w:line="200" w:lineRule="exact"/>
        <w:rPr>
          <w:rFonts w:ascii="Times New Roman" w:eastAsia="Times New Roman" w:hAnsi="Times New Roman"/>
          <w:sz w:val="24"/>
        </w:rPr>
      </w:pPr>
    </w:p>
    <w:p w:rsidR="00C809BD" w:rsidRDefault="00C809BD">
      <w:pPr>
        <w:spacing w:line="200" w:lineRule="exact"/>
        <w:rPr>
          <w:rFonts w:ascii="Times New Roman" w:eastAsia="Times New Roman" w:hAnsi="Times New Roman"/>
          <w:sz w:val="24"/>
        </w:rPr>
      </w:pPr>
    </w:p>
    <w:p w:rsidR="00C809BD" w:rsidRDefault="00C809BD">
      <w:pPr>
        <w:spacing w:line="200" w:lineRule="exact"/>
        <w:rPr>
          <w:rFonts w:ascii="Times New Roman" w:eastAsia="Times New Roman" w:hAnsi="Times New Roman"/>
          <w:sz w:val="24"/>
        </w:rPr>
      </w:pPr>
    </w:p>
    <w:p w:rsidR="00C809BD" w:rsidRDefault="00C809BD">
      <w:pPr>
        <w:spacing w:line="200" w:lineRule="exact"/>
        <w:rPr>
          <w:rFonts w:ascii="Times New Roman" w:eastAsia="Times New Roman" w:hAnsi="Times New Roman"/>
          <w:sz w:val="24"/>
        </w:rPr>
      </w:pPr>
    </w:p>
    <w:p w:rsidR="00C809BD" w:rsidRDefault="00C809BD">
      <w:pPr>
        <w:spacing w:line="200" w:lineRule="exact"/>
        <w:rPr>
          <w:rFonts w:ascii="Times New Roman" w:eastAsia="Times New Roman" w:hAnsi="Times New Roman"/>
          <w:sz w:val="24"/>
        </w:rPr>
      </w:pPr>
    </w:p>
    <w:p w:rsidR="00C809BD" w:rsidRDefault="00C809BD">
      <w:pPr>
        <w:spacing w:line="200" w:lineRule="exact"/>
        <w:rPr>
          <w:rFonts w:ascii="Times New Roman" w:eastAsia="Times New Roman" w:hAnsi="Times New Roman"/>
          <w:sz w:val="24"/>
        </w:rPr>
      </w:pPr>
    </w:p>
    <w:p w:rsidR="00C809BD" w:rsidRDefault="00C809BD">
      <w:pPr>
        <w:spacing w:line="200" w:lineRule="exact"/>
        <w:rPr>
          <w:rFonts w:ascii="Times New Roman" w:eastAsia="Times New Roman" w:hAnsi="Times New Roman"/>
          <w:sz w:val="24"/>
        </w:rPr>
      </w:pPr>
    </w:p>
    <w:p w:rsidR="00C809BD" w:rsidRDefault="00C809BD">
      <w:pPr>
        <w:spacing w:line="200" w:lineRule="exact"/>
        <w:rPr>
          <w:rFonts w:ascii="Times New Roman" w:eastAsia="Times New Roman" w:hAnsi="Times New Roman"/>
          <w:sz w:val="24"/>
        </w:rPr>
      </w:pPr>
    </w:p>
    <w:p w:rsidR="00C809BD" w:rsidRDefault="00C809BD">
      <w:pPr>
        <w:spacing w:line="200" w:lineRule="exact"/>
        <w:rPr>
          <w:rFonts w:ascii="Times New Roman" w:eastAsia="Times New Roman" w:hAnsi="Times New Roman"/>
          <w:sz w:val="24"/>
        </w:rPr>
      </w:pPr>
    </w:p>
    <w:p w:rsidR="00C809BD" w:rsidRDefault="00C809BD">
      <w:pPr>
        <w:spacing w:line="303" w:lineRule="exact"/>
        <w:rPr>
          <w:rFonts w:ascii="Times New Roman" w:eastAsia="Times New Roman" w:hAnsi="Times New Roman"/>
          <w:sz w:val="24"/>
        </w:rPr>
      </w:pPr>
    </w:p>
    <w:p w:rsidR="00C809BD" w:rsidRDefault="00533746">
      <w:pPr>
        <w:spacing w:line="0" w:lineRule="atLeast"/>
        <w:ind w:left="3240"/>
        <w:rPr>
          <w:rFonts w:ascii="Gill Sans MT" w:eastAsia="Gill Sans MT" w:hAnsi="Gill Sans MT"/>
          <w:sz w:val="28"/>
        </w:rPr>
      </w:pPr>
      <w:r>
        <w:rPr>
          <w:rFonts w:ascii="Gill Sans MT" w:eastAsia="Gill Sans MT" w:hAnsi="Gill Sans MT"/>
          <w:sz w:val="28"/>
        </w:rPr>
        <w:t>Date</w:t>
      </w:r>
      <w:r w:rsidR="00210E12">
        <w:rPr>
          <w:rFonts w:ascii="Gill Sans MT" w:eastAsia="Gill Sans MT" w:hAnsi="Gill Sans MT"/>
          <w:sz w:val="28"/>
        </w:rPr>
        <w:t>: 01/08/2023</w:t>
      </w:r>
    </w:p>
    <w:p w:rsidR="00C809BD" w:rsidRDefault="00C809BD">
      <w:pPr>
        <w:spacing w:line="200" w:lineRule="exact"/>
        <w:rPr>
          <w:rFonts w:ascii="Times New Roman" w:eastAsia="Times New Roman" w:hAnsi="Times New Roman"/>
          <w:sz w:val="24"/>
        </w:rPr>
      </w:pPr>
    </w:p>
    <w:p w:rsidR="00C809BD" w:rsidRDefault="00C809BD">
      <w:pPr>
        <w:spacing w:line="200" w:lineRule="exact"/>
        <w:rPr>
          <w:rFonts w:ascii="Times New Roman" w:eastAsia="Times New Roman" w:hAnsi="Times New Roman"/>
          <w:sz w:val="24"/>
        </w:rPr>
      </w:pPr>
    </w:p>
    <w:p w:rsidR="00C809BD" w:rsidRDefault="00C809BD">
      <w:pPr>
        <w:spacing w:line="200" w:lineRule="exact"/>
        <w:rPr>
          <w:rFonts w:ascii="Times New Roman" w:eastAsia="Times New Roman" w:hAnsi="Times New Roman"/>
          <w:sz w:val="24"/>
        </w:rPr>
      </w:pPr>
    </w:p>
    <w:p w:rsidR="00C809BD" w:rsidRDefault="00C809BD" w:rsidP="00BF1595">
      <w:pPr>
        <w:spacing w:line="0" w:lineRule="atLeast"/>
        <w:ind w:right="-13"/>
        <w:rPr>
          <w:rFonts w:ascii="Times New Roman" w:eastAsia="Times New Roman" w:hAnsi="Times New Roman"/>
          <w:sz w:val="24"/>
        </w:rPr>
        <w:sectPr w:rsidR="00C809BD">
          <w:type w:val="continuous"/>
          <w:pgSz w:w="11900" w:h="16838"/>
          <w:pgMar w:top="1440" w:right="1440" w:bottom="420" w:left="1440" w:header="0" w:footer="0" w:gutter="0"/>
          <w:cols w:space="0" w:equalWidth="0">
            <w:col w:w="9026"/>
          </w:cols>
          <w:docGrid w:linePitch="360"/>
        </w:sectPr>
      </w:pPr>
    </w:p>
    <w:p w:rsidR="00C809BD" w:rsidRDefault="00C809BD">
      <w:pPr>
        <w:spacing w:line="200" w:lineRule="exact"/>
        <w:rPr>
          <w:rFonts w:ascii="Times New Roman" w:eastAsia="Times New Roman" w:hAnsi="Times New Roman"/>
        </w:rPr>
      </w:pPr>
      <w:bookmarkStart w:id="0" w:name="page2"/>
      <w:bookmarkEnd w:id="0"/>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44" w:lineRule="exact"/>
        <w:rPr>
          <w:rFonts w:ascii="Times New Roman" w:eastAsia="Times New Roman" w:hAnsi="Times New Roman"/>
        </w:rPr>
      </w:pPr>
    </w:p>
    <w:p w:rsidR="00C809BD" w:rsidRDefault="00C809BD">
      <w:pPr>
        <w:tabs>
          <w:tab w:val="left" w:pos="5940"/>
          <w:tab w:val="left" w:pos="7500"/>
        </w:tabs>
        <w:spacing w:line="0" w:lineRule="atLeast"/>
        <w:ind w:left="360"/>
        <w:rPr>
          <w:rFonts w:ascii="Gill Sans MT" w:eastAsia="Gill Sans MT" w:hAnsi="Gill Sans MT"/>
          <w:b/>
          <w:color w:val="FFFFFF"/>
          <w:sz w:val="22"/>
          <w:shd w:val="clear" w:color="auto" w:fill="1F4E79"/>
        </w:rPr>
        <w:sectPr w:rsidR="00C809BD">
          <w:pgSz w:w="11900" w:h="16838"/>
          <w:pgMar w:top="1440" w:right="1440" w:bottom="504" w:left="1440" w:header="0" w:footer="0" w:gutter="0"/>
          <w:cols w:space="0" w:equalWidth="0">
            <w:col w:w="9026"/>
          </w:cols>
          <w:docGrid w:linePitch="360"/>
        </w:sectPr>
      </w:pPr>
    </w:p>
    <w:p w:rsidR="00C809BD" w:rsidRDefault="00C809BD">
      <w:pPr>
        <w:spacing w:line="200" w:lineRule="exact"/>
        <w:rPr>
          <w:rFonts w:ascii="Times New Roman" w:eastAsia="Times New Roman" w:hAnsi="Times New Roman"/>
        </w:rPr>
      </w:pPr>
      <w:bookmarkStart w:id="1" w:name="page3"/>
      <w:bookmarkEnd w:id="1"/>
    </w:p>
    <w:p w:rsidR="00C809BD" w:rsidRDefault="00C809BD">
      <w:pPr>
        <w:spacing w:line="377" w:lineRule="exact"/>
        <w:rPr>
          <w:rFonts w:ascii="Times New Roman" w:eastAsia="Times New Roman" w:hAnsi="Times New Roman"/>
        </w:rPr>
      </w:pPr>
    </w:p>
    <w:p w:rsidR="00C809BD" w:rsidRDefault="00533746">
      <w:pPr>
        <w:spacing w:line="0" w:lineRule="atLeast"/>
        <w:ind w:left="360"/>
        <w:rPr>
          <w:rFonts w:ascii="Arial" w:eastAsia="Arial" w:hAnsi="Arial"/>
          <w:b/>
          <w:color w:val="1F4E79"/>
          <w:sz w:val="32"/>
        </w:rPr>
      </w:pPr>
      <w:r>
        <w:rPr>
          <w:rFonts w:ascii="Arial" w:eastAsia="Arial" w:hAnsi="Arial"/>
          <w:b/>
          <w:color w:val="1F4E79"/>
          <w:sz w:val="32"/>
        </w:rPr>
        <w:t>Contents</w:t>
      </w:r>
    </w:p>
    <w:p w:rsidR="00C809BD" w:rsidRDefault="00C809BD">
      <w:pPr>
        <w:spacing w:line="62" w:lineRule="exact"/>
        <w:rPr>
          <w:rFonts w:ascii="Times New Roman" w:eastAsia="Times New Roman" w:hAnsi="Times New Roman"/>
        </w:rPr>
      </w:pPr>
    </w:p>
    <w:p w:rsidR="00C809BD" w:rsidRDefault="00C809BD">
      <w:pPr>
        <w:tabs>
          <w:tab w:val="left" w:leader="dot" w:pos="8520"/>
        </w:tabs>
        <w:spacing w:line="0" w:lineRule="atLeast"/>
        <w:ind w:left="360"/>
        <w:rPr>
          <w:rFonts w:ascii="Gill Sans MT" w:eastAsia="Gill Sans MT" w:hAnsi="Gill Sans MT"/>
          <w:sz w:val="23"/>
        </w:rPr>
      </w:pPr>
      <w:hyperlink w:anchor="page2" w:history="1">
        <w:r w:rsidR="00533746">
          <w:rPr>
            <w:rFonts w:ascii="Gill Sans MT" w:eastAsia="Gill Sans MT" w:hAnsi="Gill Sans MT"/>
            <w:sz w:val="24"/>
          </w:rPr>
          <w:t>Policy Preparation &amp; Introduction</w:t>
        </w:r>
      </w:hyperlink>
      <w:r w:rsidR="00533746">
        <w:rPr>
          <w:rFonts w:ascii="Gill Sans MT" w:eastAsia="Gill Sans MT" w:hAnsi="Gill Sans MT"/>
          <w:sz w:val="24"/>
        </w:rPr>
        <w:tab/>
      </w:r>
      <w:hyperlink w:anchor="page2" w:history="1">
        <w:r w:rsidR="00533746">
          <w:rPr>
            <w:rFonts w:ascii="Gill Sans MT" w:eastAsia="Gill Sans MT" w:hAnsi="Gill Sans MT"/>
            <w:sz w:val="23"/>
          </w:rPr>
          <w:t>1</w:t>
        </w:r>
      </w:hyperlink>
    </w:p>
    <w:p w:rsidR="00C809BD" w:rsidRDefault="00C809BD">
      <w:pPr>
        <w:spacing w:line="41" w:lineRule="exact"/>
        <w:rPr>
          <w:rFonts w:ascii="Times New Roman" w:eastAsia="Times New Roman" w:hAnsi="Times New Roman"/>
        </w:rPr>
      </w:pPr>
    </w:p>
    <w:p w:rsidR="00C809BD" w:rsidRDefault="00C809BD">
      <w:pPr>
        <w:tabs>
          <w:tab w:val="left" w:leader="dot" w:pos="8520"/>
        </w:tabs>
        <w:spacing w:line="0" w:lineRule="atLeast"/>
        <w:ind w:left="360"/>
        <w:rPr>
          <w:rFonts w:ascii="Gill Sans MT" w:eastAsia="Gill Sans MT" w:hAnsi="Gill Sans MT"/>
          <w:sz w:val="23"/>
        </w:rPr>
      </w:pPr>
      <w:hyperlink w:anchor="page3" w:history="1">
        <w:r w:rsidR="00533746">
          <w:rPr>
            <w:rFonts w:ascii="Gill Sans MT" w:eastAsia="Gill Sans MT" w:hAnsi="Gill Sans MT"/>
            <w:sz w:val="24"/>
          </w:rPr>
          <w:t>Contents</w:t>
        </w:r>
      </w:hyperlink>
      <w:r w:rsidR="00533746">
        <w:rPr>
          <w:rFonts w:ascii="Gill Sans MT" w:eastAsia="Gill Sans MT" w:hAnsi="Gill Sans MT"/>
          <w:sz w:val="24"/>
        </w:rPr>
        <w:tab/>
      </w:r>
      <w:hyperlink w:anchor="page3" w:history="1">
        <w:r w:rsidR="00533746">
          <w:rPr>
            <w:rFonts w:ascii="Gill Sans MT" w:eastAsia="Gill Sans MT" w:hAnsi="Gill Sans MT"/>
            <w:sz w:val="23"/>
          </w:rPr>
          <w:t>2</w:t>
        </w:r>
      </w:hyperlink>
    </w:p>
    <w:p w:rsidR="00C809BD" w:rsidRDefault="00C809BD">
      <w:pPr>
        <w:spacing w:line="43" w:lineRule="exact"/>
        <w:rPr>
          <w:rFonts w:ascii="Times New Roman" w:eastAsia="Times New Roman" w:hAnsi="Times New Roman"/>
        </w:rPr>
      </w:pPr>
    </w:p>
    <w:p w:rsidR="00C809BD" w:rsidRDefault="00C809BD">
      <w:pPr>
        <w:tabs>
          <w:tab w:val="left" w:leader="dot" w:pos="8520"/>
        </w:tabs>
        <w:spacing w:line="0" w:lineRule="atLeast"/>
        <w:ind w:left="360"/>
        <w:rPr>
          <w:rFonts w:ascii="Gill Sans MT" w:eastAsia="Gill Sans MT" w:hAnsi="Gill Sans MT"/>
          <w:sz w:val="23"/>
        </w:rPr>
      </w:pPr>
      <w:hyperlink w:anchor="page4" w:history="1">
        <w:r w:rsidR="00533746">
          <w:rPr>
            <w:rFonts w:ascii="Gill Sans MT" w:eastAsia="Gill Sans MT" w:hAnsi="Gill Sans MT"/>
            <w:sz w:val="24"/>
          </w:rPr>
          <w:t>Policy Statement</w:t>
        </w:r>
      </w:hyperlink>
      <w:r w:rsidR="00533746">
        <w:rPr>
          <w:rFonts w:ascii="Gill Sans MT" w:eastAsia="Gill Sans MT" w:hAnsi="Gill Sans MT"/>
          <w:sz w:val="24"/>
        </w:rPr>
        <w:tab/>
      </w:r>
      <w:hyperlink w:anchor="page4" w:history="1">
        <w:r w:rsidR="00533746">
          <w:rPr>
            <w:rFonts w:ascii="Gill Sans MT" w:eastAsia="Gill Sans MT" w:hAnsi="Gill Sans MT"/>
            <w:sz w:val="23"/>
          </w:rPr>
          <w:t>3</w:t>
        </w:r>
      </w:hyperlink>
    </w:p>
    <w:p w:rsidR="00C809BD" w:rsidRDefault="00C809BD">
      <w:pPr>
        <w:spacing w:line="41" w:lineRule="exact"/>
        <w:rPr>
          <w:rFonts w:ascii="Times New Roman" w:eastAsia="Times New Roman" w:hAnsi="Times New Roman"/>
        </w:rPr>
      </w:pPr>
    </w:p>
    <w:p w:rsidR="00C809BD" w:rsidRDefault="00C809BD">
      <w:pPr>
        <w:tabs>
          <w:tab w:val="left" w:leader="dot" w:pos="8520"/>
        </w:tabs>
        <w:spacing w:line="0" w:lineRule="atLeast"/>
        <w:ind w:left="360"/>
        <w:rPr>
          <w:rFonts w:ascii="Gill Sans MT" w:eastAsia="Gill Sans MT" w:hAnsi="Gill Sans MT"/>
          <w:sz w:val="23"/>
        </w:rPr>
      </w:pPr>
      <w:hyperlink w:anchor="page5" w:history="1">
        <w:r w:rsidR="00533746">
          <w:rPr>
            <w:rFonts w:ascii="Gill Sans MT" w:eastAsia="Gill Sans MT" w:hAnsi="Gill Sans MT"/>
            <w:sz w:val="24"/>
          </w:rPr>
          <w:t>Responsibilities</w:t>
        </w:r>
      </w:hyperlink>
      <w:r w:rsidR="00533746">
        <w:rPr>
          <w:rFonts w:ascii="Gill Sans MT" w:eastAsia="Gill Sans MT" w:hAnsi="Gill Sans MT"/>
          <w:sz w:val="24"/>
        </w:rPr>
        <w:tab/>
      </w:r>
      <w:hyperlink w:anchor="page5" w:history="1">
        <w:r w:rsidR="00533746">
          <w:rPr>
            <w:rFonts w:ascii="Gill Sans MT" w:eastAsia="Gill Sans MT" w:hAnsi="Gill Sans MT"/>
            <w:sz w:val="23"/>
          </w:rPr>
          <w:t>4</w:t>
        </w:r>
      </w:hyperlink>
    </w:p>
    <w:p w:rsidR="00C809BD" w:rsidRDefault="00C809BD">
      <w:pPr>
        <w:spacing w:line="41" w:lineRule="exact"/>
        <w:rPr>
          <w:rFonts w:ascii="Times New Roman" w:eastAsia="Times New Roman" w:hAnsi="Times New Roman"/>
        </w:rPr>
      </w:pPr>
    </w:p>
    <w:p w:rsidR="00C809BD" w:rsidRDefault="00C809BD">
      <w:pPr>
        <w:tabs>
          <w:tab w:val="left" w:leader="dot" w:pos="8520"/>
        </w:tabs>
        <w:spacing w:line="0" w:lineRule="atLeast"/>
        <w:ind w:left="600"/>
        <w:rPr>
          <w:rFonts w:ascii="Gill Sans MT" w:eastAsia="Gill Sans MT" w:hAnsi="Gill Sans MT"/>
          <w:sz w:val="23"/>
        </w:rPr>
      </w:pPr>
      <w:hyperlink w:anchor="page5" w:history="1">
        <w:r w:rsidR="00533746">
          <w:rPr>
            <w:rFonts w:ascii="Gill Sans MT" w:eastAsia="Gill Sans MT" w:hAnsi="Gill Sans MT"/>
            <w:sz w:val="24"/>
          </w:rPr>
          <w:t>The Responsible Person</w:t>
        </w:r>
      </w:hyperlink>
      <w:r w:rsidR="00533746">
        <w:rPr>
          <w:rFonts w:ascii="Gill Sans MT" w:eastAsia="Gill Sans MT" w:hAnsi="Gill Sans MT"/>
          <w:sz w:val="24"/>
        </w:rPr>
        <w:tab/>
      </w:r>
      <w:hyperlink w:anchor="page5" w:history="1">
        <w:r w:rsidR="00533746">
          <w:rPr>
            <w:rFonts w:ascii="Gill Sans MT" w:eastAsia="Gill Sans MT" w:hAnsi="Gill Sans MT"/>
            <w:sz w:val="23"/>
          </w:rPr>
          <w:t>4</w:t>
        </w:r>
      </w:hyperlink>
    </w:p>
    <w:p w:rsidR="00C809BD" w:rsidRDefault="00C809BD">
      <w:pPr>
        <w:spacing w:line="43" w:lineRule="exact"/>
        <w:rPr>
          <w:rFonts w:ascii="Times New Roman" w:eastAsia="Times New Roman" w:hAnsi="Times New Roman"/>
        </w:rPr>
      </w:pPr>
    </w:p>
    <w:p w:rsidR="00C809BD" w:rsidRDefault="00C809BD">
      <w:pPr>
        <w:tabs>
          <w:tab w:val="left" w:leader="dot" w:pos="8520"/>
        </w:tabs>
        <w:spacing w:line="0" w:lineRule="atLeast"/>
        <w:ind w:left="600"/>
        <w:rPr>
          <w:rFonts w:ascii="Gill Sans MT" w:eastAsia="Gill Sans MT" w:hAnsi="Gill Sans MT"/>
          <w:sz w:val="23"/>
        </w:rPr>
      </w:pPr>
      <w:hyperlink w:anchor="page6" w:history="1">
        <w:r w:rsidR="00533746">
          <w:rPr>
            <w:rFonts w:ascii="Gill Sans MT" w:eastAsia="Gill Sans MT" w:hAnsi="Gill Sans MT"/>
            <w:sz w:val="24"/>
          </w:rPr>
          <w:t>All staff</w:t>
        </w:r>
      </w:hyperlink>
      <w:r w:rsidR="00533746">
        <w:rPr>
          <w:rFonts w:ascii="Gill Sans MT" w:eastAsia="Gill Sans MT" w:hAnsi="Gill Sans MT"/>
          <w:sz w:val="24"/>
        </w:rPr>
        <w:tab/>
      </w:r>
      <w:hyperlink w:anchor="page6" w:history="1">
        <w:r w:rsidR="00533746">
          <w:rPr>
            <w:rFonts w:ascii="Gill Sans MT" w:eastAsia="Gill Sans MT" w:hAnsi="Gill Sans MT"/>
            <w:sz w:val="23"/>
          </w:rPr>
          <w:t>5</w:t>
        </w:r>
      </w:hyperlink>
    </w:p>
    <w:p w:rsidR="00C809BD" w:rsidRDefault="00C809BD">
      <w:pPr>
        <w:spacing w:line="41" w:lineRule="exact"/>
        <w:rPr>
          <w:rFonts w:ascii="Times New Roman" w:eastAsia="Times New Roman" w:hAnsi="Times New Roman"/>
        </w:rPr>
      </w:pPr>
    </w:p>
    <w:p w:rsidR="00C809BD" w:rsidRDefault="00C809BD">
      <w:pPr>
        <w:tabs>
          <w:tab w:val="left" w:leader="dot" w:pos="8520"/>
        </w:tabs>
        <w:spacing w:line="0" w:lineRule="atLeast"/>
        <w:ind w:left="360"/>
        <w:rPr>
          <w:rFonts w:ascii="Gill Sans MT" w:eastAsia="Gill Sans MT" w:hAnsi="Gill Sans MT"/>
          <w:sz w:val="23"/>
        </w:rPr>
      </w:pPr>
      <w:hyperlink w:anchor="page6" w:history="1">
        <w:r w:rsidR="00533746">
          <w:rPr>
            <w:rFonts w:ascii="Gill Sans MT" w:eastAsia="Gill Sans MT" w:hAnsi="Gill Sans MT"/>
            <w:sz w:val="24"/>
          </w:rPr>
          <w:t>Fire Strategy</w:t>
        </w:r>
      </w:hyperlink>
      <w:r w:rsidR="00533746">
        <w:rPr>
          <w:rFonts w:ascii="Gill Sans MT" w:eastAsia="Gill Sans MT" w:hAnsi="Gill Sans MT"/>
          <w:sz w:val="24"/>
        </w:rPr>
        <w:tab/>
      </w:r>
      <w:hyperlink w:anchor="page6" w:history="1">
        <w:r w:rsidR="00533746">
          <w:rPr>
            <w:rFonts w:ascii="Gill Sans MT" w:eastAsia="Gill Sans MT" w:hAnsi="Gill Sans MT"/>
            <w:sz w:val="23"/>
          </w:rPr>
          <w:t>5</w:t>
        </w:r>
      </w:hyperlink>
    </w:p>
    <w:p w:rsidR="00C809BD" w:rsidRDefault="00C809BD">
      <w:pPr>
        <w:spacing w:line="41" w:lineRule="exact"/>
        <w:rPr>
          <w:rFonts w:ascii="Times New Roman" w:eastAsia="Times New Roman" w:hAnsi="Times New Roman"/>
        </w:rPr>
      </w:pPr>
    </w:p>
    <w:p w:rsidR="00C809BD" w:rsidRDefault="00C809BD">
      <w:pPr>
        <w:tabs>
          <w:tab w:val="left" w:leader="dot" w:pos="8520"/>
        </w:tabs>
        <w:spacing w:line="0" w:lineRule="atLeast"/>
        <w:ind w:left="360"/>
        <w:rPr>
          <w:rFonts w:ascii="Gill Sans MT" w:eastAsia="Gill Sans MT" w:hAnsi="Gill Sans MT"/>
          <w:sz w:val="23"/>
        </w:rPr>
      </w:pPr>
      <w:hyperlink w:anchor="page7" w:history="1">
        <w:r w:rsidR="00533746">
          <w:rPr>
            <w:rFonts w:ascii="Gill Sans MT" w:eastAsia="Gill Sans MT" w:hAnsi="Gill Sans MT"/>
            <w:sz w:val="24"/>
          </w:rPr>
          <w:t>Fire Risk Assessment (FRA)</w:t>
        </w:r>
      </w:hyperlink>
      <w:r w:rsidR="00533746">
        <w:rPr>
          <w:rFonts w:ascii="Gill Sans MT" w:eastAsia="Gill Sans MT" w:hAnsi="Gill Sans MT"/>
          <w:sz w:val="24"/>
        </w:rPr>
        <w:tab/>
      </w:r>
      <w:hyperlink w:anchor="page7" w:history="1">
        <w:r w:rsidR="00533746">
          <w:rPr>
            <w:rFonts w:ascii="Gill Sans MT" w:eastAsia="Gill Sans MT" w:hAnsi="Gill Sans MT"/>
            <w:sz w:val="23"/>
          </w:rPr>
          <w:t>6</w:t>
        </w:r>
      </w:hyperlink>
    </w:p>
    <w:p w:rsidR="00C809BD" w:rsidRDefault="00C809BD">
      <w:pPr>
        <w:spacing w:line="44" w:lineRule="exact"/>
        <w:rPr>
          <w:rFonts w:ascii="Times New Roman" w:eastAsia="Times New Roman" w:hAnsi="Times New Roman"/>
        </w:rPr>
      </w:pPr>
    </w:p>
    <w:p w:rsidR="00C809BD" w:rsidRDefault="00C809BD">
      <w:pPr>
        <w:tabs>
          <w:tab w:val="left" w:leader="dot" w:pos="8520"/>
        </w:tabs>
        <w:spacing w:line="0" w:lineRule="atLeast"/>
        <w:ind w:left="360"/>
        <w:rPr>
          <w:rFonts w:ascii="Gill Sans MT" w:eastAsia="Gill Sans MT" w:hAnsi="Gill Sans MT"/>
          <w:sz w:val="23"/>
        </w:rPr>
      </w:pPr>
      <w:hyperlink w:anchor="page8" w:history="1">
        <w:r w:rsidR="00533746">
          <w:rPr>
            <w:rFonts w:ascii="Gill Sans MT" w:eastAsia="Gill Sans MT" w:hAnsi="Gill Sans MT"/>
            <w:sz w:val="24"/>
          </w:rPr>
          <w:t>Testing and Maintenance</w:t>
        </w:r>
      </w:hyperlink>
      <w:r w:rsidR="00533746">
        <w:rPr>
          <w:rFonts w:ascii="Gill Sans MT" w:eastAsia="Gill Sans MT" w:hAnsi="Gill Sans MT"/>
          <w:sz w:val="24"/>
        </w:rPr>
        <w:tab/>
      </w:r>
      <w:hyperlink w:anchor="page8" w:history="1">
        <w:r w:rsidR="00533746">
          <w:rPr>
            <w:rFonts w:ascii="Gill Sans MT" w:eastAsia="Gill Sans MT" w:hAnsi="Gill Sans MT"/>
            <w:sz w:val="23"/>
          </w:rPr>
          <w:t>7</w:t>
        </w:r>
      </w:hyperlink>
    </w:p>
    <w:p w:rsidR="00C809BD" w:rsidRDefault="00C809BD">
      <w:pPr>
        <w:spacing w:line="41" w:lineRule="exact"/>
        <w:rPr>
          <w:rFonts w:ascii="Times New Roman" w:eastAsia="Times New Roman" w:hAnsi="Times New Roman"/>
        </w:rPr>
      </w:pPr>
    </w:p>
    <w:p w:rsidR="00C809BD" w:rsidRDefault="00C809BD">
      <w:pPr>
        <w:tabs>
          <w:tab w:val="left" w:leader="dot" w:pos="8520"/>
        </w:tabs>
        <w:spacing w:line="0" w:lineRule="atLeast"/>
        <w:ind w:left="600"/>
        <w:rPr>
          <w:rFonts w:ascii="Gill Sans MT" w:eastAsia="Gill Sans MT" w:hAnsi="Gill Sans MT"/>
          <w:sz w:val="23"/>
        </w:rPr>
      </w:pPr>
      <w:hyperlink w:anchor="page8" w:history="1">
        <w:r w:rsidR="00533746">
          <w:rPr>
            <w:rFonts w:ascii="Gill Sans MT" w:eastAsia="Gill Sans MT" w:hAnsi="Gill Sans MT"/>
            <w:sz w:val="24"/>
          </w:rPr>
          <w:t>Fire Alarm and Detection</w:t>
        </w:r>
      </w:hyperlink>
      <w:r w:rsidR="00533746">
        <w:rPr>
          <w:rFonts w:ascii="Gill Sans MT" w:eastAsia="Gill Sans MT" w:hAnsi="Gill Sans MT"/>
          <w:sz w:val="24"/>
        </w:rPr>
        <w:tab/>
      </w:r>
      <w:hyperlink w:anchor="page8" w:history="1">
        <w:r w:rsidR="00533746">
          <w:rPr>
            <w:rFonts w:ascii="Gill Sans MT" w:eastAsia="Gill Sans MT" w:hAnsi="Gill Sans MT"/>
            <w:sz w:val="23"/>
          </w:rPr>
          <w:t>7</w:t>
        </w:r>
      </w:hyperlink>
    </w:p>
    <w:p w:rsidR="00C809BD" w:rsidRDefault="00C809BD">
      <w:pPr>
        <w:spacing w:line="41" w:lineRule="exact"/>
        <w:rPr>
          <w:rFonts w:ascii="Times New Roman" w:eastAsia="Times New Roman" w:hAnsi="Times New Roman"/>
        </w:rPr>
      </w:pPr>
    </w:p>
    <w:p w:rsidR="00C809BD" w:rsidRDefault="00C809BD">
      <w:pPr>
        <w:tabs>
          <w:tab w:val="left" w:leader="dot" w:pos="8520"/>
        </w:tabs>
        <w:spacing w:line="0" w:lineRule="atLeast"/>
        <w:ind w:left="600"/>
        <w:rPr>
          <w:rFonts w:ascii="Gill Sans MT" w:eastAsia="Gill Sans MT" w:hAnsi="Gill Sans MT"/>
          <w:sz w:val="23"/>
        </w:rPr>
      </w:pPr>
      <w:hyperlink w:anchor="page8" w:history="1">
        <w:r w:rsidR="00533746">
          <w:rPr>
            <w:rFonts w:ascii="Gill Sans MT" w:eastAsia="Gill Sans MT" w:hAnsi="Gill Sans MT"/>
            <w:sz w:val="24"/>
          </w:rPr>
          <w:t>Emergency Lighting</w:t>
        </w:r>
      </w:hyperlink>
      <w:r w:rsidR="00533746">
        <w:rPr>
          <w:rFonts w:ascii="Gill Sans MT" w:eastAsia="Gill Sans MT" w:hAnsi="Gill Sans MT"/>
          <w:sz w:val="24"/>
        </w:rPr>
        <w:tab/>
      </w:r>
      <w:hyperlink w:anchor="page8" w:history="1">
        <w:r w:rsidR="00533746">
          <w:rPr>
            <w:rFonts w:ascii="Gill Sans MT" w:eastAsia="Gill Sans MT" w:hAnsi="Gill Sans MT"/>
            <w:sz w:val="23"/>
          </w:rPr>
          <w:t>7</w:t>
        </w:r>
      </w:hyperlink>
    </w:p>
    <w:p w:rsidR="00C809BD" w:rsidRDefault="00C809BD">
      <w:pPr>
        <w:spacing w:line="43" w:lineRule="exact"/>
        <w:rPr>
          <w:rFonts w:ascii="Times New Roman" w:eastAsia="Times New Roman" w:hAnsi="Times New Roman"/>
        </w:rPr>
      </w:pPr>
    </w:p>
    <w:p w:rsidR="00C809BD" w:rsidRDefault="00C809BD">
      <w:pPr>
        <w:tabs>
          <w:tab w:val="left" w:leader="dot" w:pos="8520"/>
        </w:tabs>
        <w:spacing w:line="0" w:lineRule="atLeast"/>
        <w:ind w:left="600"/>
        <w:rPr>
          <w:rFonts w:ascii="Gill Sans MT" w:eastAsia="Gill Sans MT" w:hAnsi="Gill Sans MT"/>
          <w:sz w:val="23"/>
        </w:rPr>
      </w:pPr>
      <w:hyperlink w:anchor="page8" w:history="1">
        <w:r w:rsidR="00533746">
          <w:rPr>
            <w:rFonts w:ascii="Gill Sans MT" w:eastAsia="Gill Sans MT" w:hAnsi="Gill Sans MT"/>
            <w:sz w:val="24"/>
          </w:rPr>
          <w:t>Portable Electrical Equipment</w:t>
        </w:r>
      </w:hyperlink>
      <w:r w:rsidR="00533746">
        <w:rPr>
          <w:rFonts w:ascii="Gill Sans MT" w:eastAsia="Gill Sans MT" w:hAnsi="Gill Sans MT"/>
          <w:sz w:val="24"/>
        </w:rPr>
        <w:tab/>
      </w:r>
      <w:hyperlink w:anchor="page8" w:history="1">
        <w:r w:rsidR="00533746">
          <w:rPr>
            <w:rFonts w:ascii="Gill Sans MT" w:eastAsia="Gill Sans MT" w:hAnsi="Gill Sans MT"/>
            <w:sz w:val="23"/>
          </w:rPr>
          <w:t>7</w:t>
        </w:r>
      </w:hyperlink>
    </w:p>
    <w:p w:rsidR="00C809BD" w:rsidRDefault="00C809BD">
      <w:pPr>
        <w:spacing w:line="41" w:lineRule="exact"/>
        <w:rPr>
          <w:rFonts w:ascii="Times New Roman" w:eastAsia="Times New Roman" w:hAnsi="Times New Roman"/>
        </w:rPr>
      </w:pPr>
    </w:p>
    <w:p w:rsidR="00C809BD" w:rsidRDefault="00C809BD">
      <w:pPr>
        <w:tabs>
          <w:tab w:val="left" w:leader="dot" w:pos="8520"/>
        </w:tabs>
        <w:spacing w:line="0" w:lineRule="atLeast"/>
        <w:ind w:left="600"/>
        <w:rPr>
          <w:rFonts w:ascii="Gill Sans MT" w:eastAsia="Gill Sans MT" w:hAnsi="Gill Sans MT"/>
          <w:sz w:val="23"/>
        </w:rPr>
      </w:pPr>
      <w:hyperlink w:anchor="page8" w:history="1">
        <w:r w:rsidR="00533746">
          <w:rPr>
            <w:rFonts w:ascii="Gill Sans MT" w:eastAsia="Gill Sans MT" w:hAnsi="Gill Sans MT"/>
            <w:sz w:val="24"/>
          </w:rPr>
          <w:t>Portable Fire Fighting Equipment</w:t>
        </w:r>
      </w:hyperlink>
      <w:r w:rsidR="00533746">
        <w:rPr>
          <w:rFonts w:ascii="Gill Sans MT" w:eastAsia="Gill Sans MT" w:hAnsi="Gill Sans MT"/>
          <w:sz w:val="24"/>
        </w:rPr>
        <w:tab/>
      </w:r>
      <w:hyperlink w:anchor="page8" w:history="1">
        <w:r w:rsidR="00533746">
          <w:rPr>
            <w:rFonts w:ascii="Gill Sans MT" w:eastAsia="Gill Sans MT" w:hAnsi="Gill Sans MT"/>
            <w:sz w:val="23"/>
          </w:rPr>
          <w:t>7</w:t>
        </w:r>
      </w:hyperlink>
    </w:p>
    <w:p w:rsidR="00C809BD" w:rsidRDefault="00C809BD">
      <w:pPr>
        <w:spacing w:line="41" w:lineRule="exact"/>
        <w:rPr>
          <w:rFonts w:ascii="Times New Roman" w:eastAsia="Times New Roman" w:hAnsi="Times New Roman"/>
        </w:rPr>
      </w:pPr>
    </w:p>
    <w:p w:rsidR="00C809BD" w:rsidRDefault="00C809BD">
      <w:pPr>
        <w:tabs>
          <w:tab w:val="left" w:leader="dot" w:pos="8520"/>
        </w:tabs>
        <w:spacing w:line="0" w:lineRule="atLeast"/>
        <w:ind w:left="600"/>
        <w:rPr>
          <w:rFonts w:ascii="Gill Sans MT" w:eastAsia="Gill Sans MT" w:hAnsi="Gill Sans MT"/>
          <w:sz w:val="23"/>
        </w:rPr>
      </w:pPr>
      <w:hyperlink w:anchor="page8" w:history="1">
        <w:r w:rsidR="00533746">
          <w:rPr>
            <w:rFonts w:ascii="Gill Sans MT" w:eastAsia="Gill Sans MT" w:hAnsi="Gill Sans MT"/>
            <w:sz w:val="24"/>
          </w:rPr>
          <w:t>Means of Escape</w:t>
        </w:r>
      </w:hyperlink>
      <w:r w:rsidR="00533746">
        <w:rPr>
          <w:rFonts w:ascii="Gill Sans MT" w:eastAsia="Gill Sans MT" w:hAnsi="Gill Sans MT"/>
          <w:sz w:val="24"/>
        </w:rPr>
        <w:tab/>
      </w:r>
      <w:hyperlink w:anchor="page8" w:history="1">
        <w:r w:rsidR="00533746">
          <w:rPr>
            <w:rFonts w:ascii="Gill Sans MT" w:eastAsia="Gill Sans MT" w:hAnsi="Gill Sans MT"/>
            <w:sz w:val="23"/>
          </w:rPr>
          <w:t>7</w:t>
        </w:r>
      </w:hyperlink>
    </w:p>
    <w:p w:rsidR="00C809BD" w:rsidRDefault="00C809BD">
      <w:pPr>
        <w:spacing w:line="43" w:lineRule="exact"/>
        <w:rPr>
          <w:rFonts w:ascii="Times New Roman" w:eastAsia="Times New Roman" w:hAnsi="Times New Roman"/>
        </w:rPr>
      </w:pPr>
    </w:p>
    <w:p w:rsidR="00C809BD" w:rsidRDefault="00C809BD">
      <w:pPr>
        <w:tabs>
          <w:tab w:val="left" w:leader="dot" w:pos="8520"/>
        </w:tabs>
        <w:spacing w:line="0" w:lineRule="atLeast"/>
        <w:ind w:left="600"/>
        <w:rPr>
          <w:rFonts w:ascii="Gill Sans MT" w:eastAsia="Gill Sans MT" w:hAnsi="Gill Sans MT"/>
          <w:sz w:val="23"/>
        </w:rPr>
      </w:pPr>
      <w:hyperlink w:anchor="page9" w:history="1">
        <w:r w:rsidR="00533746">
          <w:rPr>
            <w:rFonts w:ascii="Gill Sans MT" w:eastAsia="Gill Sans MT" w:hAnsi="Gill Sans MT"/>
            <w:sz w:val="24"/>
          </w:rPr>
          <w:t>Records of Testing &amp; Maintenance</w:t>
        </w:r>
      </w:hyperlink>
      <w:r w:rsidR="00533746">
        <w:rPr>
          <w:rFonts w:ascii="Gill Sans MT" w:eastAsia="Gill Sans MT" w:hAnsi="Gill Sans MT"/>
          <w:sz w:val="24"/>
        </w:rPr>
        <w:tab/>
      </w:r>
      <w:hyperlink w:anchor="page9" w:history="1">
        <w:r w:rsidR="00533746">
          <w:rPr>
            <w:rFonts w:ascii="Gill Sans MT" w:eastAsia="Gill Sans MT" w:hAnsi="Gill Sans MT"/>
            <w:sz w:val="23"/>
          </w:rPr>
          <w:t>8</w:t>
        </w:r>
      </w:hyperlink>
    </w:p>
    <w:p w:rsidR="00C809BD" w:rsidRDefault="00C809BD">
      <w:pPr>
        <w:spacing w:line="41" w:lineRule="exact"/>
        <w:rPr>
          <w:rFonts w:ascii="Times New Roman" w:eastAsia="Times New Roman" w:hAnsi="Times New Roman"/>
        </w:rPr>
      </w:pPr>
    </w:p>
    <w:p w:rsidR="00C809BD" w:rsidRDefault="00C809BD">
      <w:pPr>
        <w:tabs>
          <w:tab w:val="left" w:leader="dot" w:pos="8520"/>
        </w:tabs>
        <w:spacing w:line="0" w:lineRule="atLeast"/>
        <w:ind w:left="360"/>
        <w:rPr>
          <w:rFonts w:ascii="Gill Sans MT" w:eastAsia="Gill Sans MT" w:hAnsi="Gill Sans MT"/>
          <w:sz w:val="23"/>
        </w:rPr>
      </w:pPr>
      <w:hyperlink w:anchor="page10" w:history="1">
        <w:r w:rsidR="00533746">
          <w:rPr>
            <w:rFonts w:ascii="Gill Sans MT" w:eastAsia="Gill Sans MT" w:hAnsi="Gill Sans MT"/>
            <w:sz w:val="24"/>
          </w:rPr>
          <w:t>Staff Training</w:t>
        </w:r>
      </w:hyperlink>
      <w:r w:rsidR="00533746">
        <w:rPr>
          <w:rFonts w:ascii="Gill Sans MT" w:eastAsia="Gill Sans MT" w:hAnsi="Gill Sans MT"/>
          <w:sz w:val="24"/>
        </w:rPr>
        <w:tab/>
      </w:r>
      <w:hyperlink w:anchor="page10" w:history="1">
        <w:r w:rsidR="00533746">
          <w:rPr>
            <w:rFonts w:ascii="Gill Sans MT" w:eastAsia="Gill Sans MT" w:hAnsi="Gill Sans MT"/>
            <w:sz w:val="23"/>
          </w:rPr>
          <w:t>9</w:t>
        </w:r>
      </w:hyperlink>
    </w:p>
    <w:p w:rsidR="00C809BD" w:rsidRDefault="00C809BD">
      <w:pPr>
        <w:spacing w:line="43" w:lineRule="exact"/>
        <w:rPr>
          <w:rFonts w:ascii="Times New Roman" w:eastAsia="Times New Roman" w:hAnsi="Times New Roman"/>
        </w:rPr>
      </w:pPr>
    </w:p>
    <w:p w:rsidR="00C809BD" w:rsidRDefault="00C809BD">
      <w:pPr>
        <w:tabs>
          <w:tab w:val="left" w:leader="dot" w:pos="8520"/>
        </w:tabs>
        <w:spacing w:line="0" w:lineRule="atLeast"/>
        <w:ind w:left="360"/>
        <w:rPr>
          <w:rFonts w:ascii="Gill Sans MT" w:eastAsia="Gill Sans MT" w:hAnsi="Gill Sans MT"/>
          <w:sz w:val="23"/>
        </w:rPr>
      </w:pPr>
      <w:hyperlink w:anchor="page10" w:history="1">
        <w:r w:rsidR="00533746">
          <w:rPr>
            <w:rFonts w:ascii="Gill Sans MT" w:eastAsia="Gill Sans MT" w:hAnsi="Gill Sans MT"/>
            <w:sz w:val="24"/>
          </w:rPr>
          <w:t>Evacuation Drills</w:t>
        </w:r>
      </w:hyperlink>
      <w:r w:rsidR="00533746">
        <w:rPr>
          <w:rFonts w:ascii="Gill Sans MT" w:eastAsia="Gill Sans MT" w:hAnsi="Gill Sans MT"/>
          <w:sz w:val="24"/>
        </w:rPr>
        <w:tab/>
      </w:r>
      <w:hyperlink w:anchor="page10" w:history="1">
        <w:r w:rsidR="00533746">
          <w:rPr>
            <w:rFonts w:ascii="Gill Sans MT" w:eastAsia="Gill Sans MT" w:hAnsi="Gill Sans MT"/>
            <w:sz w:val="23"/>
          </w:rPr>
          <w:t>9</w:t>
        </w:r>
      </w:hyperlink>
    </w:p>
    <w:p w:rsidR="00C809BD" w:rsidRDefault="00C809BD">
      <w:pPr>
        <w:spacing w:line="41" w:lineRule="exact"/>
        <w:rPr>
          <w:rFonts w:ascii="Times New Roman" w:eastAsia="Times New Roman" w:hAnsi="Times New Roman"/>
        </w:rPr>
      </w:pPr>
    </w:p>
    <w:p w:rsidR="00C809BD" w:rsidRDefault="00C809BD">
      <w:pPr>
        <w:tabs>
          <w:tab w:val="left" w:leader="dot" w:pos="8520"/>
        </w:tabs>
        <w:spacing w:line="0" w:lineRule="atLeast"/>
        <w:ind w:left="360"/>
        <w:rPr>
          <w:rFonts w:ascii="Gill Sans MT" w:eastAsia="Gill Sans MT" w:hAnsi="Gill Sans MT"/>
          <w:sz w:val="23"/>
        </w:rPr>
      </w:pPr>
      <w:hyperlink w:anchor="page10" w:history="1">
        <w:r w:rsidR="00533746">
          <w:rPr>
            <w:rFonts w:ascii="Gill Sans MT" w:eastAsia="Gill Sans MT" w:hAnsi="Gill Sans MT"/>
            <w:sz w:val="24"/>
          </w:rPr>
          <w:t>Policy on Fire Fighting</w:t>
        </w:r>
      </w:hyperlink>
      <w:r w:rsidR="00533746">
        <w:rPr>
          <w:rFonts w:ascii="Gill Sans MT" w:eastAsia="Gill Sans MT" w:hAnsi="Gill Sans MT"/>
          <w:sz w:val="24"/>
        </w:rPr>
        <w:tab/>
      </w:r>
      <w:hyperlink w:anchor="page10" w:history="1">
        <w:r w:rsidR="00533746">
          <w:rPr>
            <w:rFonts w:ascii="Gill Sans MT" w:eastAsia="Gill Sans MT" w:hAnsi="Gill Sans MT"/>
            <w:sz w:val="23"/>
          </w:rPr>
          <w:t>9</w:t>
        </w:r>
      </w:hyperlink>
    </w:p>
    <w:p w:rsidR="00C809BD" w:rsidRDefault="00C809BD">
      <w:pPr>
        <w:spacing w:line="41" w:lineRule="exact"/>
        <w:rPr>
          <w:rFonts w:ascii="Times New Roman" w:eastAsia="Times New Roman" w:hAnsi="Times New Roman"/>
        </w:rPr>
      </w:pPr>
    </w:p>
    <w:p w:rsidR="00C809BD" w:rsidRDefault="00C809BD">
      <w:pPr>
        <w:tabs>
          <w:tab w:val="left" w:leader="dot" w:pos="8400"/>
        </w:tabs>
        <w:spacing w:line="0" w:lineRule="atLeast"/>
        <w:ind w:left="360"/>
        <w:rPr>
          <w:rFonts w:ascii="Gill Sans MT" w:eastAsia="Gill Sans MT" w:hAnsi="Gill Sans MT"/>
          <w:sz w:val="23"/>
        </w:rPr>
      </w:pPr>
      <w:hyperlink w:anchor="page11" w:history="1">
        <w:r w:rsidR="00533746">
          <w:rPr>
            <w:rFonts w:ascii="Gill Sans MT" w:eastAsia="Gill Sans MT" w:hAnsi="Gill Sans MT"/>
            <w:sz w:val="24"/>
          </w:rPr>
          <w:t>Personal Emergency Evacuation Plans (PEEP’s)</w:t>
        </w:r>
      </w:hyperlink>
      <w:r w:rsidR="00533746">
        <w:rPr>
          <w:rFonts w:ascii="Gill Sans MT" w:eastAsia="Gill Sans MT" w:hAnsi="Gill Sans MT"/>
          <w:sz w:val="24"/>
        </w:rPr>
        <w:tab/>
      </w:r>
      <w:hyperlink w:anchor="page11" w:history="1">
        <w:r w:rsidR="00533746">
          <w:rPr>
            <w:rFonts w:ascii="Gill Sans MT" w:eastAsia="Gill Sans MT" w:hAnsi="Gill Sans MT"/>
            <w:sz w:val="23"/>
          </w:rPr>
          <w:t>10</w:t>
        </w:r>
      </w:hyperlink>
    </w:p>
    <w:p w:rsidR="00C809BD" w:rsidRDefault="00C809BD">
      <w:pPr>
        <w:spacing w:line="43" w:lineRule="exact"/>
        <w:rPr>
          <w:rFonts w:ascii="Times New Roman" w:eastAsia="Times New Roman" w:hAnsi="Times New Roman"/>
        </w:rPr>
      </w:pPr>
    </w:p>
    <w:p w:rsidR="00C809BD" w:rsidRDefault="00C809BD">
      <w:pPr>
        <w:tabs>
          <w:tab w:val="left" w:leader="dot" w:pos="8400"/>
        </w:tabs>
        <w:spacing w:line="0" w:lineRule="atLeast"/>
        <w:ind w:left="360"/>
        <w:rPr>
          <w:rFonts w:ascii="Gill Sans MT" w:eastAsia="Gill Sans MT" w:hAnsi="Gill Sans MT"/>
          <w:sz w:val="23"/>
        </w:rPr>
      </w:pPr>
      <w:hyperlink w:anchor="page11" w:history="1">
        <w:r w:rsidR="00533746">
          <w:rPr>
            <w:rFonts w:ascii="Gill Sans MT" w:eastAsia="Gill Sans MT" w:hAnsi="Gill Sans MT"/>
            <w:sz w:val="24"/>
          </w:rPr>
          <w:t>Contractors on Site</w:t>
        </w:r>
      </w:hyperlink>
      <w:r w:rsidR="00533746">
        <w:rPr>
          <w:rFonts w:ascii="Gill Sans MT" w:eastAsia="Gill Sans MT" w:hAnsi="Gill Sans MT"/>
          <w:sz w:val="24"/>
        </w:rPr>
        <w:tab/>
      </w:r>
      <w:hyperlink w:anchor="page11" w:history="1">
        <w:r w:rsidR="00533746">
          <w:rPr>
            <w:rFonts w:ascii="Gill Sans MT" w:eastAsia="Gill Sans MT" w:hAnsi="Gill Sans MT"/>
            <w:sz w:val="23"/>
          </w:rPr>
          <w:t>10</w:t>
        </w:r>
      </w:hyperlink>
    </w:p>
    <w:p w:rsidR="00C809BD" w:rsidRDefault="00C809BD">
      <w:pPr>
        <w:spacing w:line="41" w:lineRule="exact"/>
        <w:rPr>
          <w:rFonts w:ascii="Times New Roman" w:eastAsia="Times New Roman" w:hAnsi="Times New Roman"/>
        </w:rPr>
      </w:pPr>
    </w:p>
    <w:p w:rsidR="00C809BD" w:rsidRDefault="00C809BD">
      <w:pPr>
        <w:tabs>
          <w:tab w:val="left" w:leader="dot" w:pos="8400"/>
        </w:tabs>
        <w:spacing w:line="0" w:lineRule="atLeast"/>
        <w:ind w:left="360"/>
        <w:rPr>
          <w:rFonts w:ascii="Gill Sans MT" w:eastAsia="Gill Sans MT" w:hAnsi="Gill Sans MT"/>
          <w:sz w:val="23"/>
        </w:rPr>
      </w:pPr>
      <w:hyperlink w:anchor="page12" w:history="1">
        <w:r w:rsidR="00533746">
          <w:rPr>
            <w:rFonts w:ascii="Gill Sans MT" w:eastAsia="Gill Sans MT" w:hAnsi="Gill Sans MT"/>
            <w:sz w:val="24"/>
          </w:rPr>
          <w:t>Relevant Legislation</w:t>
        </w:r>
      </w:hyperlink>
      <w:r w:rsidR="00533746">
        <w:rPr>
          <w:rFonts w:ascii="Gill Sans MT" w:eastAsia="Gill Sans MT" w:hAnsi="Gill Sans MT"/>
          <w:sz w:val="24"/>
        </w:rPr>
        <w:tab/>
      </w:r>
      <w:hyperlink w:anchor="page12" w:history="1">
        <w:r w:rsidR="00533746">
          <w:rPr>
            <w:rFonts w:ascii="Gill Sans MT" w:eastAsia="Gill Sans MT" w:hAnsi="Gill Sans MT"/>
            <w:sz w:val="23"/>
          </w:rPr>
          <w:t>11</w:t>
        </w:r>
      </w:hyperlink>
    </w:p>
    <w:p w:rsidR="00C809BD" w:rsidRDefault="00C809BD">
      <w:pPr>
        <w:spacing w:line="2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367" w:lineRule="exact"/>
        <w:rPr>
          <w:rFonts w:ascii="Times New Roman" w:eastAsia="Times New Roman" w:hAnsi="Times New Roman"/>
        </w:rPr>
      </w:pPr>
    </w:p>
    <w:p w:rsidR="00C809BD" w:rsidRDefault="00C809BD">
      <w:pPr>
        <w:tabs>
          <w:tab w:val="left" w:pos="5940"/>
          <w:tab w:val="left" w:pos="7500"/>
        </w:tabs>
        <w:spacing w:line="0" w:lineRule="atLeast"/>
        <w:ind w:left="360"/>
        <w:rPr>
          <w:rFonts w:ascii="Gill Sans MT" w:eastAsia="Gill Sans MT" w:hAnsi="Gill Sans MT"/>
          <w:b/>
          <w:color w:val="FFFFFF"/>
          <w:sz w:val="22"/>
          <w:shd w:val="clear" w:color="auto" w:fill="1F4E79"/>
        </w:rPr>
        <w:sectPr w:rsidR="00C809BD">
          <w:pgSz w:w="11900" w:h="16838"/>
          <w:pgMar w:top="1440" w:right="1440" w:bottom="504" w:left="1440" w:header="0" w:footer="0" w:gutter="0"/>
          <w:cols w:space="0" w:equalWidth="0">
            <w:col w:w="9026"/>
          </w:cols>
          <w:docGrid w:linePitch="360"/>
        </w:sectPr>
      </w:pPr>
    </w:p>
    <w:p w:rsidR="00C809BD" w:rsidRDefault="00C809BD">
      <w:pPr>
        <w:spacing w:line="337" w:lineRule="exact"/>
        <w:rPr>
          <w:rFonts w:ascii="Times New Roman" w:eastAsia="Times New Roman" w:hAnsi="Times New Roman"/>
        </w:rPr>
      </w:pPr>
      <w:bookmarkStart w:id="2" w:name="page4"/>
      <w:bookmarkEnd w:id="2"/>
    </w:p>
    <w:p w:rsidR="00C809BD" w:rsidRDefault="00533746">
      <w:pPr>
        <w:spacing w:line="0" w:lineRule="atLeast"/>
        <w:ind w:left="360"/>
        <w:rPr>
          <w:rFonts w:ascii="Arial" w:eastAsia="Arial" w:hAnsi="Arial"/>
          <w:b/>
          <w:color w:val="1F4E79"/>
          <w:sz w:val="32"/>
        </w:rPr>
      </w:pPr>
      <w:r>
        <w:rPr>
          <w:rFonts w:ascii="Arial" w:eastAsia="Arial" w:hAnsi="Arial"/>
          <w:b/>
          <w:color w:val="1F4E79"/>
          <w:sz w:val="32"/>
        </w:rPr>
        <w:t>Policy Statement</w:t>
      </w:r>
    </w:p>
    <w:p w:rsidR="00C809BD" w:rsidRDefault="00C809BD">
      <w:pPr>
        <w:spacing w:line="62" w:lineRule="exact"/>
        <w:rPr>
          <w:rFonts w:ascii="Times New Roman" w:eastAsia="Times New Roman" w:hAnsi="Times New Roman"/>
        </w:rPr>
      </w:pPr>
    </w:p>
    <w:p w:rsidR="00210E12" w:rsidRDefault="00210E12" w:rsidP="00210E12">
      <w:pPr>
        <w:tabs>
          <w:tab w:val="left" w:pos="140"/>
          <w:tab w:val="left" w:pos="140"/>
          <w:tab w:val="left" w:pos="140"/>
          <w:tab w:val="left" w:pos="140"/>
          <w:tab w:val="left" w:pos="140"/>
          <w:tab w:val="left" w:pos="140"/>
          <w:tab w:val="left" w:pos="140"/>
          <w:tab w:val="left" w:pos="140"/>
          <w:tab w:val="left" w:pos="140"/>
          <w:tab w:val="left" w:pos="140"/>
          <w:tab w:val="left" w:pos="140"/>
          <w:tab w:val="left" w:pos="140"/>
          <w:tab w:val="left" w:pos="140"/>
        </w:tabs>
        <w:spacing w:line="0" w:lineRule="atLeast"/>
        <w:ind w:right="-13"/>
        <w:jc w:val="center"/>
        <w:rPr>
          <w:rFonts w:ascii="Gill Sans MT" w:eastAsia="Gill Sans MT" w:hAnsi="Gill Sans MT"/>
          <w:sz w:val="24"/>
        </w:rPr>
      </w:pPr>
      <w:r>
        <w:rPr>
          <w:rFonts w:ascii="Times New Roman" w:eastAsia="Times New Roman" w:hAnsi="Times New Roman"/>
        </w:rPr>
        <w:t xml:space="preserve">        </w:t>
      </w:r>
      <w:r>
        <w:rPr>
          <w:rFonts w:ascii="Gill Sans MT" w:eastAsia="Gill Sans MT" w:hAnsi="Gill Sans MT"/>
          <w:sz w:val="24"/>
        </w:rPr>
        <w:t xml:space="preserve">    The issue of Fire Safety is taken extremely seriously and</w:t>
      </w:r>
      <w:r w:rsidR="00BF1595">
        <w:rPr>
          <w:rFonts w:ascii="Gill Sans MT" w:eastAsia="Gill Sans MT" w:hAnsi="Gill Sans MT"/>
          <w:sz w:val="24"/>
        </w:rPr>
        <w:t xml:space="preserve"> </w:t>
      </w:r>
      <w:r>
        <w:rPr>
          <w:rFonts w:ascii="Gill Sans MT" w:eastAsia="Gill Sans MT" w:hAnsi="Gill Sans MT"/>
          <w:sz w:val="24"/>
        </w:rPr>
        <w:t>we will strive to</w:t>
      </w:r>
    </w:p>
    <w:p w:rsidR="00210E12" w:rsidRDefault="00210E12" w:rsidP="00210E12">
      <w:pPr>
        <w:spacing w:line="1" w:lineRule="exact"/>
        <w:rPr>
          <w:rFonts w:ascii="Times New Roman" w:eastAsia="Times New Roman" w:hAnsi="Times New Roman"/>
        </w:rPr>
      </w:pPr>
    </w:p>
    <w:p w:rsidR="00210E12" w:rsidRDefault="00210E12" w:rsidP="00210E12">
      <w:pPr>
        <w:spacing w:line="239" w:lineRule="auto"/>
        <w:ind w:left="360" w:right="346"/>
        <w:jc w:val="both"/>
        <w:rPr>
          <w:rFonts w:ascii="Gill Sans MT" w:eastAsia="Gill Sans MT" w:hAnsi="Gill Sans MT"/>
          <w:sz w:val="24"/>
        </w:rPr>
      </w:pPr>
      <w:proofErr w:type="gramStart"/>
      <w:r>
        <w:rPr>
          <w:rFonts w:ascii="Gill Sans MT" w:eastAsia="Gill Sans MT" w:hAnsi="Gill Sans MT"/>
          <w:sz w:val="24"/>
        </w:rPr>
        <w:t>ensure</w:t>
      </w:r>
      <w:proofErr w:type="gramEnd"/>
      <w:r>
        <w:rPr>
          <w:rFonts w:ascii="Gill Sans MT" w:eastAsia="Gill Sans MT" w:hAnsi="Gill Sans MT"/>
          <w:sz w:val="24"/>
        </w:rPr>
        <w:t xml:space="preserve"> the Company and its employees comply with the Regulatory Reform (Fire Safety) Order 2005. As amended by the Fire Safety Act 2021, Fire Safety (England) Regulations 2022 or other fire safety regulations.</w:t>
      </w:r>
    </w:p>
    <w:p w:rsidR="00210E12" w:rsidRDefault="00210E12" w:rsidP="00210E12">
      <w:pPr>
        <w:spacing w:line="282" w:lineRule="exact"/>
        <w:rPr>
          <w:rFonts w:ascii="Times New Roman" w:eastAsia="Times New Roman" w:hAnsi="Times New Roman"/>
        </w:rPr>
      </w:pPr>
    </w:p>
    <w:p w:rsidR="00210E12" w:rsidRDefault="00210E12" w:rsidP="00210E12">
      <w:pPr>
        <w:spacing w:line="239" w:lineRule="auto"/>
        <w:ind w:left="360" w:right="346"/>
        <w:jc w:val="both"/>
        <w:rPr>
          <w:rFonts w:ascii="Gill Sans MT" w:eastAsia="Gill Sans MT" w:hAnsi="Gill Sans MT"/>
          <w:sz w:val="24"/>
        </w:rPr>
      </w:pPr>
      <w:r>
        <w:rPr>
          <w:rFonts w:ascii="Gill Sans MT" w:eastAsia="Gill Sans MT" w:hAnsi="Gill Sans MT"/>
          <w:sz w:val="24"/>
        </w:rPr>
        <w:t>More importantly we will strive to ensure the safety of all persons who have a legitimate right to be in, on or in the vicinity of the premises from fire and its effects. These include residents, visitors, staff and contractors but exclude fire fighters in pursuance of fire fighting.</w:t>
      </w:r>
    </w:p>
    <w:p w:rsidR="00210E12" w:rsidRDefault="00210E12" w:rsidP="00210E12">
      <w:pPr>
        <w:spacing w:line="281" w:lineRule="exact"/>
        <w:rPr>
          <w:rFonts w:ascii="Times New Roman" w:eastAsia="Times New Roman" w:hAnsi="Times New Roman"/>
        </w:rPr>
      </w:pPr>
    </w:p>
    <w:p w:rsidR="00210E12" w:rsidRDefault="00210E12" w:rsidP="00210E12">
      <w:pPr>
        <w:spacing w:line="239" w:lineRule="auto"/>
        <w:ind w:left="360" w:right="346"/>
        <w:jc w:val="both"/>
        <w:rPr>
          <w:rFonts w:ascii="Gill Sans MT" w:eastAsia="Gill Sans MT" w:hAnsi="Gill Sans MT"/>
          <w:sz w:val="24"/>
        </w:rPr>
      </w:pPr>
      <w:r>
        <w:rPr>
          <w:rFonts w:ascii="Gill Sans MT" w:eastAsia="Gill Sans MT" w:hAnsi="Gill Sans MT"/>
          <w:sz w:val="24"/>
        </w:rPr>
        <w:t>Staff should be aware it is a criminal offence not to consider theirs and others fire safety whilst at work and breaches will be dealt with in a robust manner by management.</w:t>
      </w: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318" w:lineRule="exact"/>
        <w:rPr>
          <w:rFonts w:ascii="Times New Roman" w:eastAsia="Times New Roman" w:hAnsi="Times New Roman"/>
        </w:rPr>
      </w:pPr>
    </w:p>
    <w:p w:rsidR="00C809BD" w:rsidRDefault="00BF1595">
      <w:pPr>
        <w:spacing w:line="0" w:lineRule="atLeast"/>
        <w:ind w:left="360"/>
        <w:rPr>
          <w:rFonts w:ascii="Gill Sans MT" w:eastAsia="Gill Sans MT" w:hAnsi="Gill Sans MT"/>
          <w:sz w:val="24"/>
        </w:rPr>
      </w:pPr>
      <w:r>
        <w:rPr>
          <w:rFonts w:ascii="Gill Sans MT" w:eastAsia="Gill Sans MT" w:hAnsi="Gill Sans MT"/>
          <w:sz w:val="24"/>
        </w:rPr>
        <w:t xml:space="preserve">Signed: </w:t>
      </w:r>
      <w:r>
        <w:rPr>
          <w:rFonts w:ascii="Gill Sans MT" w:eastAsia="Gill Sans MT" w:hAnsi="Gill Sans MT"/>
          <w:noProof/>
          <w:sz w:val="24"/>
        </w:rPr>
        <w:drawing>
          <wp:inline distT="0" distB="0" distL="0" distR="0">
            <wp:extent cx="2305050" cy="561975"/>
            <wp:effectExtent l="0" t="0" r="0" b="0"/>
            <wp:docPr id="1" name="Picture 1" descr="C:\Users\steve\Dropbox\PC\Downloads\signature (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ve\Dropbox\PC\Downloads\signature (7).png"/>
                    <pic:cNvPicPr>
                      <a:picLocks noChangeAspect="1" noChangeArrowheads="1"/>
                    </pic:cNvPicPr>
                  </pic:nvPicPr>
                  <pic:blipFill>
                    <a:blip r:embed="rId4" cstate="print"/>
                    <a:srcRect/>
                    <a:stretch>
                      <a:fillRect/>
                    </a:stretch>
                  </pic:blipFill>
                  <pic:spPr bwMode="auto">
                    <a:xfrm>
                      <a:off x="0" y="0"/>
                      <a:ext cx="2305050" cy="561975"/>
                    </a:xfrm>
                    <a:prstGeom prst="rect">
                      <a:avLst/>
                    </a:prstGeom>
                    <a:noFill/>
                    <a:ln w="9525">
                      <a:noFill/>
                      <a:miter lim="800000"/>
                      <a:headEnd/>
                      <a:tailEnd/>
                    </a:ln>
                  </pic:spPr>
                </pic:pic>
              </a:graphicData>
            </a:graphic>
          </wp:inline>
        </w:drawing>
      </w: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35" w:lineRule="exact"/>
        <w:rPr>
          <w:rFonts w:ascii="Times New Roman" w:eastAsia="Times New Roman" w:hAnsi="Times New Roman"/>
        </w:rPr>
      </w:pPr>
    </w:p>
    <w:p w:rsidR="00C809BD" w:rsidRDefault="00BF1595">
      <w:pPr>
        <w:spacing w:line="0" w:lineRule="atLeast"/>
        <w:ind w:left="360"/>
        <w:rPr>
          <w:rFonts w:ascii="Gill Sans MT" w:eastAsia="Gill Sans MT" w:hAnsi="Gill Sans MT"/>
          <w:sz w:val="24"/>
        </w:rPr>
      </w:pPr>
      <w:r>
        <w:rPr>
          <w:rFonts w:ascii="Gill Sans MT" w:eastAsia="Gill Sans MT" w:hAnsi="Gill Sans MT"/>
          <w:sz w:val="24"/>
        </w:rPr>
        <w:t>Position: Company Compliance Director</w:t>
      </w:r>
    </w:p>
    <w:p w:rsidR="00C809BD" w:rsidRDefault="00C809BD">
      <w:pPr>
        <w:spacing w:line="2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362" w:lineRule="exact"/>
        <w:rPr>
          <w:rFonts w:ascii="Times New Roman" w:eastAsia="Times New Roman" w:hAnsi="Times New Roman"/>
        </w:rPr>
      </w:pPr>
    </w:p>
    <w:p w:rsidR="00C809BD" w:rsidRDefault="00C809BD">
      <w:pPr>
        <w:tabs>
          <w:tab w:val="left" w:pos="5940"/>
          <w:tab w:val="left" w:pos="7500"/>
        </w:tabs>
        <w:spacing w:line="0" w:lineRule="atLeast"/>
        <w:ind w:left="360"/>
        <w:rPr>
          <w:rFonts w:ascii="Gill Sans MT" w:eastAsia="Gill Sans MT" w:hAnsi="Gill Sans MT"/>
          <w:b/>
          <w:color w:val="FFFFFF"/>
          <w:sz w:val="22"/>
          <w:shd w:val="clear" w:color="auto" w:fill="1F4E79"/>
        </w:rPr>
        <w:sectPr w:rsidR="00C809BD">
          <w:pgSz w:w="11900" w:h="16838"/>
          <w:pgMar w:top="1440" w:right="1440" w:bottom="504" w:left="1440" w:header="0" w:footer="0" w:gutter="0"/>
          <w:cols w:space="0" w:equalWidth="0">
            <w:col w:w="9026"/>
          </w:cols>
          <w:docGrid w:linePitch="360"/>
        </w:sectPr>
      </w:pPr>
    </w:p>
    <w:p w:rsidR="00C809BD" w:rsidRDefault="00C809BD">
      <w:pPr>
        <w:spacing w:line="200" w:lineRule="exact"/>
        <w:rPr>
          <w:rFonts w:ascii="Times New Roman" w:eastAsia="Times New Roman" w:hAnsi="Times New Roman"/>
        </w:rPr>
      </w:pPr>
      <w:bookmarkStart w:id="3" w:name="page5"/>
      <w:bookmarkEnd w:id="3"/>
    </w:p>
    <w:p w:rsidR="00C809BD" w:rsidRDefault="00C809BD">
      <w:pPr>
        <w:spacing w:line="377" w:lineRule="exact"/>
        <w:rPr>
          <w:rFonts w:ascii="Times New Roman" w:eastAsia="Times New Roman" w:hAnsi="Times New Roman"/>
        </w:rPr>
      </w:pPr>
    </w:p>
    <w:p w:rsidR="00C809BD" w:rsidRDefault="00533746">
      <w:pPr>
        <w:spacing w:line="0" w:lineRule="atLeast"/>
        <w:ind w:left="360"/>
        <w:rPr>
          <w:rFonts w:ascii="Arial" w:eastAsia="Arial" w:hAnsi="Arial"/>
          <w:b/>
          <w:color w:val="1F4E79"/>
          <w:sz w:val="32"/>
        </w:rPr>
      </w:pPr>
      <w:r>
        <w:rPr>
          <w:rFonts w:ascii="Arial" w:eastAsia="Arial" w:hAnsi="Arial"/>
          <w:b/>
          <w:color w:val="1F4E79"/>
          <w:sz w:val="32"/>
        </w:rPr>
        <w:t>Responsibilities</w:t>
      </w:r>
    </w:p>
    <w:p w:rsidR="00C809BD" w:rsidRDefault="00C809BD">
      <w:pPr>
        <w:spacing w:line="241" w:lineRule="exact"/>
        <w:rPr>
          <w:rFonts w:ascii="Times New Roman" w:eastAsia="Times New Roman" w:hAnsi="Times New Roman"/>
        </w:rPr>
      </w:pPr>
    </w:p>
    <w:p w:rsidR="00C809BD" w:rsidRDefault="00533746">
      <w:pPr>
        <w:spacing w:line="0" w:lineRule="atLeast"/>
        <w:ind w:left="360"/>
        <w:rPr>
          <w:rFonts w:ascii="Arial" w:eastAsia="Arial" w:hAnsi="Arial"/>
          <w:b/>
          <w:i/>
          <w:color w:val="1F4E79"/>
          <w:sz w:val="28"/>
        </w:rPr>
      </w:pPr>
      <w:r>
        <w:rPr>
          <w:rFonts w:ascii="Arial" w:eastAsia="Arial" w:hAnsi="Arial"/>
          <w:b/>
          <w:i/>
          <w:color w:val="1F4E79"/>
          <w:sz w:val="28"/>
        </w:rPr>
        <w:t>The Responsible Person</w:t>
      </w:r>
    </w:p>
    <w:p w:rsidR="00C809BD" w:rsidRDefault="00C809BD">
      <w:pPr>
        <w:spacing w:line="62" w:lineRule="exact"/>
        <w:rPr>
          <w:rFonts w:ascii="Times New Roman" w:eastAsia="Times New Roman" w:hAnsi="Times New Roman"/>
        </w:rPr>
      </w:pPr>
    </w:p>
    <w:p w:rsidR="00C809BD" w:rsidRDefault="00533746">
      <w:pPr>
        <w:spacing w:line="239" w:lineRule="auto"/>
        <w:ind w:left="360" w:right="346"/>
        <w:jc w:val="both"/>
        <w:rPr>
          <w:rFonts w:ascii="Gill Sans MT" w:eastAsia="Gill Sans MT" w:hAnsi="Gill Sans MT"/>
          <w:sz w:val="24"/>
        </w:rPr>
      </w:pPr>
      <w:r>
        <w:rPr>
          <w:rFonts w:ascii="Gill Sans MT" w:eastAsia="Gill Sans MT" w:hAnsi="Gill Sans MT"/>
          <w:sz w:val="24"/>
        </w:rPr>
        <w:t>The responsible person retains overall responsibility for policy and management of fire safety and under the Regulatory Reform (Fire Safety) Order 2005 designated as the “Responsible Person”.</w:t>
      </w:r>
    </w:p>
    <w:p w:rsidR="00C809BD" w:rsidRDefault="00C809BD">
      <w:pPr>
        <w:spacing w:line="281" w:lineRule="exact"/>
        <w:rPr>
          <w:rFonts w:ascii="Times New Roman" w:eastAsia="Times New Roman" w:hAnsi="Times New Roman"/>
        </w:rPr>
      </w:pPr>
    </w:p>
    <w:p w:rsidR="00C809BD" w:rsidRDefault="00533746">
      <w:pPr>
        <w:spacing w:line="0" w:lineRule="atLeast"/>
        <w:ind w:left="360"/>
        <w:rPr>
          <w:rFonts w:ascii="Gill Sans MT" w:eastAsia="Gill Sans MT" w:hAnsi="Gill Sans MT"/>
          <w:sz w:val="24"/>
        </w:rPr>
      </w:pPr>
      <w:r>
        <w:rPr>
          <w:rFonts w:ascii="Gill Sans MT" w:eastAsia="Gill Sans MT" w:hAnsi="Gill Sans MT"/>
          <w:sz w:val="24"/>
        </w:rPr>
        <w:t>The Responsible Person has delegated the following roles:</w:t>
      </w:r>
    </w:p>
    <w:p w:rsidR="00C809BD" w:rsidRDefault="00C809BD">
      <w:pPr>
        <w:spacing w:line="20" w:lineRule="exact"/>
        <w:rPr>
          <w:rFonts w:ascii="Times New Roman" w:eastAsia="Times New Roman" w:hAnsi="Times New Roman"/>
        </w:rPr>
      </w:pPr>
      <w:r w:rsidRPr="00C809BD">
        <w:rPr>
          <w:rFonts w:ascii="Gill Sans MT" w:eastAsia="Gill Sans MT" w:hAnsi="Gill Sans MT"/>
          <w:sz w:val="24"/>
        </w:rPr>
        <w:pict>
          <v:rect id="_x0000_s1034" style="position:absolute;margin-left:438.55pt;margin-top:13.7pt;width:1pt;height:1pt;z-index:-251662336" o:userdrawn="t" fillcolor="black" strokecolor="none"/>
        </w:pict>
      </w:r>
    </w:p>
    <w:p w:rsidR="00C809BD" w:rsidRDefault="00C809BD">
      <w:pPr>
        <w:spacing w:line="240" w:lineRule="exact"/>
        <w:rPr>
          <w:rFonts w:ascii="Times New Roman" w:eastAsia="Times New Roman" w:hAnsi="Times New Roman"/>
        </w:rPr>
      </w:pPr>
    </w:p>
    <w:tbl>
      <w:tblPr>
        <w:tblW w:w="0" w:type="auto"/>
        <w:tblInd w:w="250" w:type="dxa"/>
        <w:tblLayout w:type="fixed"/>
        <w:tblCellMar>
          <w:left w:w="0" w:type="dxa"/>
          <w:right w:w="0" w:type="dxa"/>
        </w:tblCellMar>
        <w:tblLook w:val="0000"/>
      </w:tblPr>
      <w:tblGrid>
        <w:gridCol w:w="858"/>
        <w:gridCol w:w="4852"/>
        <w:gridCol w:w="2855"/>
      </w:tblGrid>
      <w:tr w:rsidR="00C809BD" w:rsidTr="00BF1595">
        <w:trPr>
          <w:trHeight w:val="560"/>
        </w:trPr>
        <w:tc>
          <w:tcPr>
            <w:tcW w:w="858" w:type="dxa"/>
            <w:tcBorders>
              <w:top w:val="single" w:sz="8" w:space="0" w:color="auto"/>
              <w:left w:val="single" w:sz="8" w:space="0" w:color="auto"/>
              <w:bottom w:val="single" w:sz="8" w:space="0" w:color="auto"/>
              <w:right w:val="single" w:sz="8" w:space="0" w:color="auto"/>
            </w:tcBorders>
            <w:shd w:val="clear" w:color="auto" w:fill="auto"/>
            <w:vAlign w:val="bottom"/>
          </w:tcPr>
          <w:p w:rsidR="00C809BD" w:rsidRDefault="00C809BD">
            <w:pPr>
              <w:spacing w:line="0" w:lineRule="atLeast"/>
              <w:rPr>
                <w:rFonts w:ascii="Times New Roman" w:eastAsia="Times New Roman" w:hAnsi="Times New Roman"/>
                <w:sz w:val="24"/>
              </w:rPr>
            </w:pPr>
          </w:p>
        </w:tc>
        <w:tc>
          <w:tcPr>
            <w:tcW w:w="4851" w:type="dxa"/>
            <w:tcBorders>
              <w:top w:val="single" w:sz="8" w:space="0" w:color="auto"/>
              <w:bottom w:val="single" w:sz="8" w:space="0" w:color="auto"/>
              <w:right w:val="single" w:sz="8" w:space="0" w:color="auto"/>
            </w:tcBorders>
            <w:shd w:val="clear" w:color="auto" w:fill="auto"/>
            <w:vAlign w:val="bottom"/>
          </w:tcPr>
          <w:p w:rsidR="00C809BD" w:rsidRDefault="00533746">
            <w:pPr>
              <w:spacing w:line="0" w:lineRule="atLeast"/>
              <w:ind w:left="80"/>
              <w:rPr>
                <w:rFonts w:ascii="Gill Sans MT" w:eastAsia="Gill Sans MT" w:hAnsi="Gill Sans MT"/>
                <w:sz w:val="24"/>
              </w:rPr>
            </w:pPr>
            <w:r>
              <w:rPr>
                <w:rFonts w:ascii="Gill Sans MT" w:eastAsia="Gill Sans MT" w:hAnsi="Gill Sans MT"/>
                <w:sz w:val="24"/>
              </w:rPr>
              <w:t>Task</w:t>
            </w:r>
          </w:p>
        </w:tc>
        <w:tc>
          <w:tcPr>
            <w:tcW w:w="2855" w:type="dxa"/>
            <w:tcBorders>
              <w:top w:val="single" w:sz="8" w:space="0" w:color="auto"/>
              <w:bottom w:val="single" w:sz="8" w:space="0" w:color="auto"/>
              <w:right w:val="single" w:sz="8" w:space="0" w:color="auto"/>
            </w:tcBorders>
            <w:shd w:val="clear" w:color="auto" w:fill="auto"/>
            <w:vAlign w:val="bottom"/>
          </w:tcPr>
          <w:p w:rsidR="00C809BD" w:rsidRDefault="00533746">
            <w:pPr>
              <w:spacing w:line="0" w:lineRule="atLeast"/>
              <w:ind w:left="80"/>
              <w:rPr>
                <w:rFonts w:ascii="Gill Sans MT" w:eastAsia="Gill Sans MT" w:hAnsi="Gill Sans MT"/>
                <w:sz w:val="24"/>
              </w:rPr>
            </w:pPr>
            <w:r>
              <w:rPr>
                <w:rFonts w:ascii="Gill Sans MT" w:eastAsia="Gill Sans MT" w:hAnsi="Gill Sans MT"/>
                <w:sz w:val="24"/>
              </w:rPr>
              <w:t>Position or name</w:t>
            </w:r>
          </w:p>
        </w:tc>
      </w:tr>
      <w:tr w:rsidR="00C809BD" w:rsidTr="00BF1595">
        <w:trPr>
          <w:trHeight w:val="540"/>
        </w:trPr>
        <w:tc>
          <w:tcPr>
            <w:tcW w:w="858" w:type="dxa"/>
            <w:tcBorders>
              <w:left w:val="single" w:sz="8" w:space="0" w:color="auto"/>
              <w:right w:val="single" w:sz="8" w:space="0" w:color="auto"/>
            </w:tcBorders>
            <w:shd w:val="clear" w:color="auto" w:fill="auto"/>
            <w:vAlign w:val="bottom"/>
          </w:tcPr>
          <w:p w:rsidR="00C809BD" w:rsidRDefault="00533746">
            <w:pPr>
              <w:spacing w:line="0" w:lineRule="atLeast"/>
              <w:ind w:left="120"/>
              <w:rPr>
                <w:rFonts w:ascii="Gill Sans MT" w:eastAsia="Gill Sans MT" w:hAnsi="Gill Sans MT"/>
                <w:sz w:val="24"/>
              </w:rPr>
            </w:pPr>
            <w:r>
              <w:rPr>
                <w:rFonts w:ascii="Gill Sans MT" w:eastAsia="Gill Sans MT" w:hAnsi="Gill Sans MT"/>
                <w:sz w:val="24"/>
              </w:rPr>
              <w:t>1</w:t>
            </w:r>
          </w:p>
        </w:tc>
        <w:tc>
          <w:tcPr>
            <w:tcW w:w="4851" w:type="dxa"/>
            <w:tcBorders>
              <w:right w:val="single" w:sz="8" w:space="0" w:color="auto"/>
            </w:tcBorders>
            <w:shd w:val="clear" w:color="auto" w:fill="auto"/>
            <w:vAlign w:val="bottom"/>
          </w:tcPr>
          <w:p w:rsidR="00C809BD" w:rsidRDefault="00533746">
            <w:pPr>
              <w:spacing w:line="0" w:lineRule="atLeast"/>
              <w:ind w:left="80"/>
              <w:rPr>
                <w:rFonts w:ascii="Gill Sans MT" w:eastAsia="Gill Sans MT" w:hAnsi="Gill Sans MT"/>
                <w:sz w:val="24"/>
              </w:rPr>
            </w:pPr>
            <w:r>
              <w:rPr>
                <w:rFonts w:ascii="Gill Sans MT" w:eastAsia="Gill Sans MT" w:hAnsi="Gill Sans MT"/>
                <w:sz w:val="24"/>
              </w:rPr>
              <w:t>Ensuring  all  exits  are  available  and  useable</w:t>
            </w:r>
          </w:p>
        </w:tc>
        <w:tc>
          <w:tcPr>
            <w:tcW w:w="2855" w:type="dxa"/>
            <w:tcBorders>
              <w:right w:val="single" w:sz="8" w:space="0" w:color="auto"/>
            </w:tcBorders>
            <w:shd w:val="clear" w:color="auto" w:fill="auto"/>
            <w:vAlign w:val="bottom"/>
          </w:tcPr>
          <w:p w:rsidR="00C809BD" w:rsidRDefault="00C809BD">
            <w:pPr>
              <w:spacing w:line="0" w:lineRule="atLeast"/>
              <w:rPr>
                <w:rFonts w:ascii="Times New Roman" w:eastAsia="Times New Roman" w:hAnsi="Times New Roman"/>
                <w:sz w:val="24"/>
              </w:rPr>
            </w:pPr>
          </w:p>
        </w:tc>
      </w:tr>
      <w:tr w:rsidR="00C809BD" w:rsidTr="00BF1595">
        <w:trPr>
          <w:trHeight w:val="275"/>
        </w:trPr>
        <w:tc>
          <w:tcPr>
            <w:tcW w:w="858" w:type="dxa"/>
            <w:tcBorders>
              <w:left w:val="single" w:sz="8" w:space="0" w:color="auto"/>
              <w:right w:val="single" w:sz="8" w:space="0" w:color="auto"/>
            </w:tcBorders>
            <w:shd w:val="clear" w:color="auto" w:fill="auto"/>
            <w:vAlign w:val="bottom"/>
          </w:tcPr>
          <w:p w:rsidR="00C809BD" w:rsidRDefault="00C809BD">
            <w:pPr>
              <w:spacing w:line="0" w:lineRule="atLeast"/>
              <w:rPr>
                <w:rFonts w:ascii="Times New Roman" w:eastAsia="Times New Roman" w:hAnsi="Times New Roman"/>
                <w:sz w:val="24"/>
              </w:rPr>
            </w:pPr>
          </w:p>
        </w:tc>
        <w:tc>
          <w:tcPr>
            <w:tcW w:w="4851" w:type="dxa"/>
            <w:tcBorders>
              <w:right w:val="single" w:sz="8" w:space="0" w:color="auto"/>
            </w:tcBorders>
            <w:shd w:val="clear" w:color="auto" w:fill="auto"/>
            <w:vAlign w:val="bottom"/>
          </w:tcPr>
          <w:p w:rsidR="00C809BD" w:rsidRDefault="00533746">
            <w:pPr>
              <w:spacing w:line="0" w:lineRule="atLeast"/>
              <w:ind w:left="80"/>
              <w:rPr>
                <w:rFonts w:ascii="Gill Sans MT" w:eastAsia="Gill Sans MT" w:hAnsi="Gill Sans MT"/>
                <w:sz w:val="24"/>
              </w:rPr>
            </w:pPr>
            <w:r>
              <w:rPr>
                <w:rFonts w:ascii="Gill Sans MT" w:eastAsia="Gill Sans MT" w:hAnsi="Gill Sans MT"/>
                <w:sz w:val="24"/>
              </w:rPr>
              <w:t>during  time  people  are  in  the  premises</w:t>
            </w:r>
          </w:p>
        </w:tc>
        <w:tc>
          <w:tcPr>
            <w:tcW w:w="2855" w:type="dxa"/>
            <w:tcBorders>
              <w:right w:val="single" w:sz="8" w:space="0" w:color="auto"/>
            </w:tcBorders>
            <w:shd w:val="clear" w:color="auto" w:fill="auto"/>
            <w:vAlign w:val="bottom"/>
          </w:tcPr>
          <w:p w:rsidR="00C809BD" w:rsidRDefault="00C809BD">
            <w:pPr>
              <w:spacing w:line="0" w:lineRule="atLeast"/>
              <w:rPr>
                <w:rFonts w:ascii="Times New Roman" w:eastAsia="Times New Roman" w:hAnsi="Times New Roman"/>
                <w:sz w:val="24"/>
              </w:rPr>
            </w:pPr>
          </w:p>
        </w:tc>
      </w:tr>
      <w:tr w:rsidR="00C809BD" w:rsidTr="00BF1595">
        <w:trPr>
          <w:trHeight w:val="276"/>
        </w:trPr>
        <w:tc>
          <w:tcPr>
            <w:tcW w:w="858" w:type="dxa"/>
            <w:tcBorders>
              <w:left w:val="single" w:sz="8" w:space="0" w:color="auto"/>
              <w:bottom w:val="single" w:sz="8" w:space="0" w:color="auto"/>
              <w:right w:val="single" w:sz="8" w:space="0" w:color="auto"/>
            </w:tcBorders>
            <w:shd w:val="clear" w:color="auto" w:fill="auto"/>
            <w:vAlign w:val="bottom"/>
          </w:tcPr>
          <w:p w:rsidR="00C809BD" w:rsidRDefault="00C809BD">
            <w:pPr>
              <w:spacing w:line="0" w:lineRule="atLeast"/>
              <w:rPr>
                <w:rFonts w:ascii="Times New Roman" w:eastAsia="Times New Roman" w:hAnsi="Times New Roman"/>
                <w:sz w:val="24"/>
              </w:rPr>
            </w:pPr>
          </w:p>
        </w:tc>
        <w:tc>
          <w:tcPr>
            <w:tcW w:w="4851" w:type="dxa"/>
            <w:tcBorders>
              <w:bottom w:val="single" w:sz="8" w:space="0" w:color="auto"/>
              <w:right w:val="single" w:sz="8" w:space="0" w:color="auto"/>
            </w:tcBorders>
            <w:shd w:val="clear" w:color="auto" w:fill="auto"/>
            <w:vAlign w:val="bottom"/>
          </w:tcPr>
          <w:p w:rsidR="00C809BD" w:rsidRDefault="00533746">
            <w:pPr>
              <w:spacing w:line="0" w:lineRule="atLeast"/>
              <w:ind w:left="80"/>
              <w:rPr>
                <w:rFonts w:ascii="Gill Sans MT" w:eastAsia="Gill Sans MT" w:hAnsi="Gill Sans MT"/>
                <w:sz w:val="24"/>
              </w:rPr>
            </w:pPr>
            <w:r>
              <w:rPr>
                <w:rFonts w:ascii="Gill Sans MT" w:eastAsia="Gill Sans MT" w:hAnsi="Gill Sans MT"/>
                <w:sz w:val="24"/>
              </w:rPr>
              <w:t>(recommended daily)</w:t>
            </w:r>
          </w:p>
        </w:tc>
        <w:tc>
          <w:tcPr>
            <w:tcW w:w="2855" w:type="dxa"/>
            <w:tcBorders>
              <w:bottom w:val="single" w:sz="8" w:space="0" w:color="auto"/>
              <w:right w:val="single" w:sz="8" w:space="0" w:color="auto"/>
            </w:tcBorders>
            <w:shd w:val="clear" w:color="auto" w:fill="auto"/>
            <w:vAlign w:val="bottom"/>
          </w:tcPr>
          <w:p w:rsidR="00C809BD" w:rsidRDefault="00C809BD">
            <w:pPr>
              <w:spacing w:line="0" w:lineRule="atLeast"/>
              <w:rPr>
                <w:rFonts w:ascii="Times New Roman" w:eastAsia="Times New Roman" w:hAnsi="Times New Roman"/>
                <w:sz w:val="24"/>
              </w:rPr>
            </w:pPr>
          </w:p>
        </w:tc>
      </w:tr>
      <w:tr w:rsidR="00C809BD" w:rsidTr="00BF1595">
        <w:trPr>
          <w:trHeight w:val="540"/>
        </w:trPr>
        <w:tc>
          <w:tcPr>
            <w:tcW w:w="858" w:type="dxa"/>
            <w:tcBorders>
              <w:left w:val="single" w:sz="8" w:space="0" w:color="auto"/>
              <w:right w:val="single" w:sz="8" w:space="0" w:color="auto"/>
            </w:tcBorders>
            <w:shd w:val="clear" w:color="auto" w:fill="auto"/>
            <w:vAlign w:val="bottom"/>
          </w:tcPr>
          <w:p w:rsidR="00C809BD" w:rsidRDefault="00533746">
            <w:pPr>
              <w:spacing w:line="0" w:lineRule="atLeast"/>
              <w:ind w:left="120"/>
              <w:rPr>
                <w:rFonts w:ascii="Gill Sans MT" w:eastAsia="Gill Sans MT" w:hAnsi="Gill Sans MT"/>
                <w:sz w:val="24"/>
              </w:rPr>
            </w:pPr>
            <w:r>
              <w:rPr>
                <w:rFonts w:ascii="Gill Sans MT" w:eastAsia="Gill Sans MT" w:hAnsi="Gill Sans MT"/>
                <w:sz w:val="24"/>
              </w:rPr>
              <w:t>2</w:t>
            </w:r>
          </w:p>
        </w:tc>
        <w:tc>
          <w:tcPr>
            <w:tcW w:w="4851" w:type="dxa"/>
            <w:tcBorders>
              <w:right w:val="single" w:sz="8" w:space="0" w:color="auto"/>
            </w:tcBorders>
            <w:shd w:val="clear" w:color="auto" w:fill="auto"/>
            <w:vAlign w:val="bottom"/>
          </w:tcPr>
          <w:p w:rsidR="00C809BD" w:rsidRDefault="00533746">
            <w:pPr>
              <w:spacing w:line="0" w:lineRule="atLeast"/>
              <w:ind w:left="80"/>
              <w:rPr>
                <w:rFonts w:ascii="Gill Sans MT" w:eastAsia="Gill Sans MT" w:hAnsi="Gill Sans MT"/>
                <w:sz w:val="24"/>
              </w:rPr>
            </w:pPr>
            <w:r>
              <w:rPr>
                <w:rFonts w:ascii="Gill Sans MT" w:eastAsia="Gill Sans MT" w:hAnsi="Gill Sans MT"/>
                <w:sz w:val="24"/>
              </w:rPr>
              <w:t>Fire   fighting   equipment   is   in   place   and</w:t>
            </w:r>
          </w:p>
        </w:tc>
        <w:tc>
          <w:tcPr>
            <w:tcW w:w="2855" w:type="dxa"/>
            <w:tcBorders>
              <w:right w:val="single" w:sz="8" w:space="0" w:color="auto"/>
            </w:tcBorders>
            <w:shd w:val="clear" w:color="auto" w:fill="auto"/>
            <w:vAlign w:val="bottom"/>
          </w:tcPr>
          <w:p w:rsidR="00C809BD" w:rsidRDefault="00C809BD">
            <w:pPr>
              <w:spacing w:line="0" w:lineRule="atLeast"/>
              <w:rPr>
                <w:rFonts w:ascii="Times New Roman" w:eastAsia="Times New Roman" w:hAnsi="Times New Roman"/>
                <w:sz w:val="24"/>
              </w:rPr>
            </w:pPr>
          </w:p>
        </w:tc>
      </w:tr>
      <w:tr w:rsidR="00C809BD" w:rsidTr="00BF1595">
        <w:trPr>
          <w:trHeight w:val="276"/>
        </w:trPr>
        <w:tc>
          <w:tcPr>
            <w:tcW w:w="858" w:type="dxa"/>
            <w:tcBorders>
              <w:left w:val="single" w:sz="8" w:space="0" w:color="auto"/>
              <w:bottom w:val="single" w:sz="8" w:space="0" w:color="auto"/>
              <w:right w:val="single" w:sz="8" w:space="0" w:color="auto"/>
            </w:tcBorders>
            <w:shd w:val="clear" w:color="auto" w:fill="auto"/>
            <w:vAlign w:val="bottom"/>
          </w:tcPr>
          <w:p w:rsidR="00C809BD" w:rsidRDefault="00C809BD">
            <w:pPr>
              <w:spacing w:line="0" w:lineRule="atLeast"/>
              <w:rPr>
                <w:rFonts w:ascii="Times New Roman" w:eastAsia="Times New Roman" w:hAnsi="Times New Roman"/>
                <w:sz w:val="24"/>
              </w:rPr>
            </w:pPr>
          </w:p>
        </w:tc>
        <w:tc>
          <w:tcPr>
            <w:tcW w:w="4851" w:type="dxa"/>
            <w:tcBorders>
              <w:bottom w:val="single" w:sz="8" w:space="0" w:color="auto"/>
              <w:right w:val="single" w:sz="8" w:space="0" w:color="auto"/>
            </w:tcBorders>
            <w:shd w:val="clear" w:color="auto" w:fill="auto"/>
            <w:vAlign w:val="bottom"/>
          </w:tcPr>
          <w:p w:rsidR="00C809BD" w:rsidRDefault="00533746">
            <w:pPr>
              <w:spacing w:line="0" w:lineRule="atLeast"/>
              <w:ind w:left="80"/>
              <w:rPr>
                <w:rFonts w:ascii="Gill Sans MT" w:eastAsia="Gill Sans MT" w:hAnsi="Gill Sans MT"/>
                <w:sz w:val="24"/>
              </w:rPr>
            </w:pPr>
            <w:r>
              <w:rPr>
                <w:rFonts w:ascii="Gill Sans MT" w:eastAsia="Gill Sans MT" w:hAnsi="Gill Sans MT"/>
                <w:sz w:val="24"/>
              </w:rPr>
              <w:t>undamaged (recommended weekly)</w:t>
            </w:r>
          </w:p>
        </w:tc>
        <w:tc>
          <w:tcPr>
            <w:tcW w:w="2855" w:type="dxa"/>
            <w:tcBorders>
              <w:bottom w:val="single" w:sz="8" w:space="0" w:color="auto"/>
              <w:right w:val="single" w:sz="8" w:space="0" w:color="auto"/>
            </w:tcBorders>
            <w:shd w:val="clear" w:color="auto" w:fill="auto"/>
            <w:vAlign w:val="bottom"/>
          </w:tcPr>
          <w:p w:rsidR="00C809BD" w:rsidRDefault="00C809BD">
            <w:pPr>
              <w:spacing w:line="0" w:lineRule="atLeast"/>
              <w:rPr>
                <w:rFonts w:ascii="Times New Roman" w:eastAsia="Times New Roman" w:hAnsi="Times New Roman"/>
                <w:sz w:val="24"/>
              </w:rPr>
            </w:pPr>
          </w:p>
        </w:tc>
      </w:tr>
      <w:tr w:rsidR="00C809BD" w:rsidTr="00BF1595">
        <w:trPr>
          <w:trHeight w:val="540"/>
        </w:trPr>
        <w:tc>
          <w:tcPr>
            <w:tcW w:w="858" w:type="dxa"/>
            <w:tcBorders>
              <w:left w:val="single" w:sz="8" w:space="0" w:color="auto"/>
              <w:bottom w:val="single" w:sz="8" w:space="0" w:color="auto"/>
              <w:right w:val="single" w:sz="8" w:space="0" w:color="auto"/>
            </w:tcBorders>
            <w:shd w:val="clear" w:color="auto" w:fill="auto"/>
            <w:vAlign w:val="bottom"/>
          </w:tcPr>
          <w:p w:rsidR="00C809BD" w:rsidRDefault="00533746">
            <w:pPr>
              <w:spacing w:line="0" w:lineRule="atLeast"/>
              <w:ind w:left="120"/>
              <w:rPr>
                <w:rFonts w:ascii="Gill Sans MT" w:eastAsia="Gill Sans MT" w:hAnsi="Gill Sans MT"/>
                <w:sz w:val="24"/>
              </w:rPr>
            </w:pPr>
            <w:r>
              <w:rPr>
                <w:rFonts w:ascii="Gill Sans MT" w:eastAsia="Gill Sans MT" w:hAnsi="Gill Sans MT"/>
                <w:sz w:val="24"/>
              </w:rPr>
              <w:t>3</w:t>
            </w:r>
          </w:p>
        </w:tc>
        <w:tc>
          <w:tcPr>
            <w:tcW w:w="4851" w:type="dxa"/>
            <w:tcBorders>
              <w:bottom w:val="single" w:sz="8" w:space="0" w:color="auto"/>
              <w:right w:val="single" w:sz="8" w:space="0" w:color="auto"/>
            </w:tcBorders>
            <w:shd w:val="clear" w:color="auto" w:fill="auto"/>
            <w:vAlign w:val="bottom"/>
          </w:tcPr>
          <w:p w:rsidR="00C809BD" w:rsidRDefault="00533746">
            <w:pPr>
              <w:spacing w:line="0" w:lineRule="atLeast"/>
              <w:ind w:left="80"/>
              <w:rPr>
                <w:rFonts w:ascii="Gill Sans MT" w:eastAsia="Gill Sans MT" w:hAnsi="Gill Sans MT"/>
                <w:sz w:val="24"/>
              </w:rPr>
            </w:pPr>
            <w:r>
              <w:rPr>
                <w:rFonts w:ascii="Gill Sans MT" w:eastAsia="Gill Sans MT" w:hAnsi="Gill Sans MT"/>
                <w:sz w:val="24"/>
              </w:rPr>
              <w:t>Staff have received induction training</w:t>
            </w:r>
          </w:p>
        </w:tc>
        <w:tc>
          <w:tcPr>
            <w:tcW w:w="2855" w:type="dxa"/>
            <w:tcBorders>
              <w:bottom w:val="single" w:sz="8" w:space="0" w:color="auto"/>
              <w:right w:val="single" w:sz="8" w:space="0" w:color="auto"/>
            </w:tcBorders>
            <w:shd w:val="clear" w:color="auto" w:fill="auto"/>
            <w:vAlign w:val="bottom"/>
          </w:tcPr>
          <w:p w:rsidR="00C809BD" w:rsidRDefault="00C809BD">
            <w:pPr>
              <w:spacing w:line="0" w:lineRule="atLeast"/>
              <w:rPr>
                <w:rFonts w:ascii="Times New Roman" w:eastAsia="Times New Roman" w:hAnsi="Times New Roman"/>
                <w:sz w:val="24"/>
              </w:rPr>
            </w:pPr>
          </w:p>
        </w:tc>
      </w:tr>
      <w:tr w:rsidR="00C809BD" w:rsidTr="00BF1595">
        <w:trPr>
          <w:trHeight w:val="540"/>
        </w:trPr>
        <w:tc>
          <w:tcPr>
            <w:tcW w:w="858" w:type="dxa"/>
            <w:tcBorders>
              <w:left w:val="single" w:sz="8" w:space="0" w:color="auto"/>
              <w:bottom w:val="single" w:sz="8" w:space="0" w:color="auto"/>
              <w:right w:val="single" w:sz="8" w:space="0" w:color="auto"/>
            </w:tcBorders>
            <w:shd w:val="clear" w:color="auto" w:fill="auto"/>
            <w:vAlign w:val="bottom"/>
          </w:tcPr>
          <w:p w:rsidR="00C809BD" w:rsidRDefault="00533746">
            <w:pPr>
              <w:spacing w:line="0" w:lineRule="atLeast"/>
              <w:ind w:left="120"/>
              <w:rPr>
                <w:rFonts w:ascii="Gill Sans MT" w:eastAsia="Gill Sans MT" w:hAnsi="Gill Sans MT"/>
                <w:sz w:val="24"/>
              </w:rPr>
            </w:pPr>
            <w:r>
              <w:rPr>
                <w:rFonts w:ascii="Gill Sans MT" w:eastAsia="Gill Sans MT" w:hAnsi="Gill Sans MT"/>
                <w:sz w:val="24"/>
              </w:rPr>
              <w:t>4</w:t>
            </w:r>
          </w:p>
        </w:tc>
        <w:tc>
          <w:tcPr>
            <w:tcW w:w="4851" w:type="dxa"/>
            <w:tcBorders>
              <w:bottom w:val="single" w:sz="8" w:space="0" w:color="auto"/>
              <w:right w:val="single" w:sz="8" w:space="0" w:color="auto"/>
            </w:tcBorders>
            <w:shd w:val="clear" w:color="auto" w:fill="auto"/>
            <w:vAlign w:val="bottom"/>
          </w:tcPr>
          <w:p w:rsidR="00C809BD" w:rsidRDefault="00533746">
            <w:pPr>
              <w:spacing w:line="0" w:lineRule="atLeast"/>
              <w:ind w:left="80"/>
              <w:rPr>
                <w:rFonts w:ascii="Gill Sans MT" w:eastAsia="Gill Sans MT" w:hAnsi="Gill Sans MT"/>
                <w:sz w:val="24"/>
              </w:rPr>
            </w:pPr>
            <w:r>
              <w:rPr>
                <w:rFonts w:ascii="Gill Sans MT" w:eastAsia="Gill Sans MT" w:hAnsi="Gill Sans MT"/>
                <w:sz w:val="24"/>
              </w:rPr>
              <w:t>The daily check of the fire alarm</w:t>
            </w:r>
          </w:p>
        </w:tc>
        <w:tc>
          <w:tcPr>
            <w:tcW w:w="2855" w:type="dxa"/>
            <w:tcBorders>
              <w:bottom w:val="single" w:sz="8" w:space="0" w:color="auto"/>
              <w:right w:val="single" w:sz="8" w:space="0" w:color="auto"/>
            </w:tcBorders>
            <w:shd w:val="clear" w:color="auto" w:fill="auto"/>
            <w:vAlign w:val="bottom"/>
          </w:tcPr>
          <w:p w:rsidR="00C809BD" w:rsidRDefault="00BF1595">
            <w:pPr>
              <w:spacing w:line="0" w:lineRule="atLeast"/>
              <w:rPr>
                <w:rFonts w:ascii="Times New Roman" w:eastAsia="Times New Roman" w:hAnsi="Times New Roman"/>
                <w:sz w:val="24"/>
              </w:rPr>
            </w:pPr>
            <w:r>
              <w:rPr>
                <w:rFonts w:ascii="Times New Roman" w:eastAsia="Times New Roman" w:hAnsi="Times New Roman"/>
                <w:sz w:val="24"/>
              </w:rPr>
              <w:t xml:space="preserve">                  N/A</w:t>
            </w:r>
          </w:p>
        </w:tc>
      </w:tr>
      <w:tr w:rsidR="00C809BD" w:rsidTr="00BF1595">
        <w:trPr>
          <w:trHeight w:val="541"/>
        </w:trPr>
        <w:tc>
          <w:tcPr>
            <w:tcW w:w="858" w:type="dxa"/>
            <w:tcBorders>
              <w:left w:val="single" w:sz="8" w:space="0" w:color="auto"/>
              <w:bottom w:val="single" w:sz="8" w:space="0" w:color="auto"/>
              <w:right w:val="single" w:sz="8" w:space="0" w:color="auto"/>
            </w:tcBorders>
            <w:shd w:val="clear" w:color="auto" w:fill="auto"/>
            <w:vAlign w:val="bottom"/>
          </w:tcPr>
          <w:p w:rsidR="00C809BD" w:rsidRDefault="00533746">
            <w:pPr>
              <w:spacing w:line="0" w:lineRule="atLeast"/>
              <w:ind w:left="120"/>
              <w:rPr>
                <w:rFonts w:ascii="Gill Sans MT" w:eastAsia="Gill Sans MT" w:hAnsi="Gill Sans MT"/>
                <w:sz w:val="24"/>
              </w:rPr>
            </w:pPr>
            <w:r>
              <w:rPr>
                <w:rFonts w:ascii="Gill Sans MT" w:eastAsia="Gill Sans MT" w:hAnsi="Gill Sans MT"/>
                <w:sz w:val="24"/>
              </w:rPr>
              <w:t>5</w:t>
            </w:r>
          </w:p>
        </w:tc>
        <w:tc>
          <w:tcPr>
            <w:tcW w:w="4851" w:type="dxa"/>
            <w:tcBorders>
              <w:bottom w:val="single" w:sz="8" w:space="0" w:color="auto"/>
              <w:right w:val="single" w:sz="8" w:space="0" w:color="auto"/>
            </w:tcBorders>
            <w:shd w:val="clear" w:color="auto" w:fill="auto"/>
            <w:vAlign w:val="bottom"/>
          </w:tcPr>
          <w:p w:rsidR="00C809BD" w:rsidRDefault="00533746">
            <w:pPr>
              <w:spacing w:line="0" w:lineRule="atLeast"/>
              <w:ind w:left="80"/>
              <w:rPr>
                <w:rFonts w:ascii="Gill Sans MT" w:eastAsia="Gill Sans MT" w:hAnsi="Gill Sans MT"/>
                <w:sz w:val="24"/>
              </w:rPr>
            </w:pPr>
            <w:r>
              <w:rPr>
                <w:rFonts w:ascii="Gill Sans MT" w:eastAsia="Gill Sans MT" w:hAnsi="Gill Sans MT"/>
                <w:sz w:val="24"/>
              </w:rPr>
              <w:t>The weekly test of the fire alarm</w:t>
            </w:r>
          </w:p>
        </w:tc>
        <w:tc>
          <w:tcPr>
            <w:tcW w:w="2855" w:type="dxa"/>
            <w:tcBorders>
              <w:bottom w:val="single" w:sz="8" w:space="0" w:color="auto"/>
              <w:right w:val="single" w:sz="8" w:space="0" w:color="auto"/>
            </w:tcBorders>
            <w:shd w:val="clear" w:color="auto" w:fill="auto"/>
            <w:vAlign w:val="bottom"/>
          </w:tcPr>
          <w:p w:rsidR="00C809BD" w:rsidRDefault="00BF1595">
            <w:pPr>
              <w:spacing w:line="0" w:lineRule="atLeast"/>
              <w:rPr>
                <w:rFonts w:ascii="Times New Roman" w:eastAsia="Times New Roman" w:hAnsi="Times New Roman"/>
                <w:sz w:val="24"/>
              </w:rPr>
            </w:pPr>
            <w:r>
              <w:rPr>
                <w:rFonts w:ascii="Times New Roman" w:eastAsia="Times New Roman" w:hAnsi="Times New Roman"/>
                <w:sz w:val="24"/>
              </w:rPr>
              <w:t xml:space="preserve">                  N/A</w:t>
            </w:r>
          </w:p>
        </w:tc>
      </w:tr>
      <w:tr w:rsidR="00C809BD" w:rsidTr="00BF1595">
        <w:trPr>
          <w:trHeight w:val="540"/>
        </w:trPr>
        <w:tc>
          <w:tcPr>
            <w:tcW w:w="858" w:type="dxa"/>
            <w:tcBorders>
              <w:left w:val="single" w:sz="8" w:space="0" w:color="auto"/>
              <w:bottom w:val="single" w:sz="8" w:space="0" w:color="auto"/>
              <w:right w:val="single" w:sz="8" w:space="0" w:color="auto"/>
            </w:tcBorders>
            <w:shd w:val="clear" w:color="auto" w:fill="auto"/>
            <w:vAlign w:val="bottom"/>
          </w:tcPr>
          <w:p w:rsidR="00C809BD" w:rsidRDefault="00533746">
            <w:pPr>
              <w:spacing w:line="0" w:lineRule="atLeast"/>
              <w:ind w:left="120"/>
              <w:rPr>
                <w:rFonts w:ascii="Gill Sans MT" w:eastAsia="Gill Sans MT" w:hAnsi="Gill Sans MT"/>
                <w:sz w:val="24"/>
              </w:rPr>
            </w:pPr>
            <w:r>
              <w:rPr>
                <w:rFonts w:ascii="Gill Sans MT" w:eastAsia="Gill Sans MT" w:hAnsi="Gill Sans MT"/>
                <w:sz w:val="24"/>
              </w:rPr>
              <w:t>6</w:t>
            </w:r>
          </w:p>
        </w:tc>
        <w:tc>
          <w:tcPr>
            <w:tcW w:w="4851" w:type="dxa"/>
            <w:tcBorders>
              <w:bottom w:val="single" w:sz="8" w:space="0" w:color="auto"/>
              <w:right w:val="single" w:sz="8" w:space="0" w:color="auto"/>
            </w:tcBorders>
            <w:shd w:val="clear" w:color="auto" w:fill="auto"/>
            <w:vAlign w:val="bottom"/>
          </w:tcPr>
          <w:p w:rsidR="00C809BD" w:rsidRDefault="00533746">
            <w:pPr>
              <w:spacing w:line="0" w:lineRule="atLeast"/>
              <w:ind w:left="80"/>
              <w:rPr>
                <w:rFonts w:ascii="Gill Sans MT" w:eastAsia="Gill Sans MT" w:hAnsi="Gill Sans MT"/>
                <w:sz w:val="24"/>
              </w:rPr>
            </w:pPr>
            <w:r>
              <w:rPr>
                <w:rFonts w:ascii="Gill Sans MT" w:eastAsia="Gill Sans MT" w:hAnsi="Gill Sans MT"/>
                <w:sz w:val="24"/>
              </w:rPr>
              <w:t>The monthly test of the emergency lighting</w:t>
            </w:r>
          </w:p>
        </w:tc>
        <w:tc>
          <w:tcPr>
            <w:tcW w:w="2855" w:type="dxa"/>
            <w:tcBorders>
              <w:bottom w:val="single" w:sz="8" w:space="0" w:color="auto"/>
              <w:right w:val="single" w:sz="8" w:space="0" w:color="auto"/>
            </w:tcBorders>
            <w:shd w:val="clear" w:color="auto" w:fill="auto"/>
            <w:vAlign w:val="bottom"/>
          </w:tcPr>
          <w:p w:rsidR="00C809BD" w:rsidRDefault="00C809BD">
            <w:pPr>
              <w:spacing w:line="0" w:lineRule="atLeast"/>
              <w:rPr>
                <w:rFonts w:ascii="Times New Roman" w:eastAsia="Times New Roman" w:hAnsi="Times New Roman"/>
                <w:sz w:val="24"/>
              </w:rPr>
            </w:pPr>
          </w:p>
        </w:tc>
      </w:tr>
      <w:tr w:rsidR="00C809BD" w:rsidTr="00BF1595">
        <w:trPr>
          <w:trHeight w:val="540"/>
        </w:trPr>
        <w:tc>
          <w:tcPr>
            <w:tcW w:w="858" w:type="dxa"/>
            <w:tcBorders>
              <w:left w:val="single" w:sz="8" w:space="0" w:color="auto"/>
              <w:bottom w:val="single" w:sz="8" w:space="0" w:color="auto"/>
              <w:right w:val="single" w:sz="8" w:space="0" w:color="auto"/>
            </w:tcBorders>
            <w:shd w:val="clear" w:color="auto" w:fill="auto"/>
            <w:vAlign w:val="bottom"/>
          </w:tcPr>
          <w:p w:rsidR="00C809BD" w:rsidRDefault="00533746">
            <w:pPr>
              <w:spacing w:line="0" w:lineRule="atLeast"/>
              <w:ind w:left="120"/>
              <w:rPr>
                <w:rFonts w:ascii="Gill Sans MT" w:eastAsia="Gill Sans MT" w:hAnsi="Gill Sans MT"/>
                <w:sz w:val="24"/>
              </w:rPr>
            </w:pPr>
            <w:r>
              <w:rPr>
                <w:rFonts w:ascii="Gill Sans MT" w:eastAsia="Gill Sans MT" w:hAnsi="Gill Sans MT"/>
                <w:sz w:val="24"/>
              </w:rPr>
              <w:t>7</w:t>
            </w:r>
          </w:p>
        </w:tc>
        <w:tc>
          <w:tcPr>
            <w:tcW w:w="4851" w:type="dxa"/>
            <w:tcBorders>
              <w:bottom w:val="single" w:sz="8" w:space="0" w:color="auto"/>
              <w:right w:val="single" w:sz="8" w:space="0" w:color="auto"/>
            </w:tcBorders>
            <w:shd w:val="clear" w:color="auto" w:fill="auto"/>
            <w:vAlign w:val="bottom"/>
          </w:tcPr>
          <w:p w:rsidR="00C809BD" w:rsidRDefault="00533746">
            <w:pPr>
              <w:spacing w:line="0" w:lineRule="atLeast"/>
              <w:ind w:left="80"/>
              <w:rPr>
                <w:rFonts w:ascii="Gill Sans MT" w:eastAsia="Gill Sans MT" w:hAnsi="Gill Sans MT"/>
                <w:sz w:val="24"/>
              </w:rPr>
            </w:pPr>
            <w:r>
              <w:rPr>
                <w:rFonts w:ascii="Gill Sans MT" w:eastAsia="Gill Sans MT" w:hAnsi="Gill Sans MT"/>
                <w:sz w:val="24"/>
              </w:rPr>
              <w:t>Completion of the Fire Risk Assessment</w:t>
            </w:r>
          </w:p>
        </w:tc>
        <w:tc>
          <w:tcPr>
            <w:tcW w:w="2855" w:type="dxa"/>
            <w:tcBorders>
              <w:bottom w:val="single" w:sz="8" w:space="0" w:color="auto"/>
              <w:right w:val="single" w:sz="8" w:space="0" w:color="auto"/>
            </w:tcBorders>
            <w:shd w:val="clear" w:color="auto" w:fill="auto"/>
            <w:vAlign w:val="bottom"/>
          </w:tcPr>
          <w:p w:rsidR="00C809BD" w:rsidRDefault="00C809BD">
            <w:pPr>
              <w:spacing w:line="0" w:lineRule="atLeast"/>
              <w:rPr>
                <w:rFonts w:ascii="Times New Roman" w:eastAsia="Times New Roman" w:hAnsi="Times New Roman"/>
                <w:sz w:val="24"/>
              </w:rPr>
            </w:pPr>
          </w:p>
        </w:tc>
      </w:tr>
      <w:tr w:rsidR="00C809BD" w:rsidTr="00BF1595">
        <w:trPr>
          <w:trHeight w:val="542"/>
        </w:trPr>
        <w:tc>
          <w:tcPr>
            <w:tcW w:w="858" w:type="dxa"/>
            <w:tcBorders>
              <w:left w:val="single" w:sz="8" w:space="0" w:color="auto"/>
              <w:right w:val="single" w:sz="8" w:space="0" w:color="auto"/>
            </w:tcBorders>
            <w:shd w:val="clear" w:color="auto" w:fill="auto"/>
            <w:vAlign w:val="bottom"/>
          </w:tcPr>
          <w:p w:rsidR="00C809BD" w:rsidRDefault="00533746">
            <w:pPr>
              <w:spacing w:line="0" w:lineRule="atLeast"/>
              <w:ind w:left="120"/>
              <w:rPr>
                <w:rFonts w:ascii="Gill Sans MT" w:eastAsia="Gill Sans MT" w:hAnsi="Gill Sans MT"/>
                <w:sz w:val="24"/>
              </w:rPr>
            </w:pPr>
            <w:r>
              <w:rPr>
                <w:rFonts w:ascii="Gill Sans MT" w:eastAsia="Gill Sans MT" w:hAnsi="Gill Sans MT"/>
                <w:sz w:val="24"/>
              </w:rPr>
              <w:t>8</w:t>
            </w:r>
          </w:p>
        </w:tc>
        <w:tc>
          <w:tcPr>
            <w:tcW w:w="4851" w:type="dxa"/>
            <w:tcBorders>
              <w:right w:val="single" w:sz="8" w:space="0" w:color="auto"/>
            </w:tcBorders>
            <w:shd w:val="clear" w:color="auto" w:fill="auto"/>
            <w:vAlign w:val="bottom"/>
          </w:tcPr>
          <w:p w:rsidR="00C809BD" w:rsidRDefault="00533746">
            <w:pPr>
              <w:spacing w:line="0" w:lineRule="atLeast"/>
              <w:ind w:left="80"/>
              <w:rPr>
                <w:rFonts w:ascii="Gill Sans MT" w:eastAsia="Gill Sans MT" w:hAnsi="Gill Sans MT"/>
                <w:sz w:val="24"/>
              </w:rPr>
            </w:pPr>
            <w:r>
              <w:rPr>
                <w:rFonts w:ascii="Gill Sans MT" w:eastAsia="Gill Sans MT" w:hAnsi="Gill Sans MT"/>
                <w:sz w:val="24"/>
              </w:rPr>
              <w:t>Ensuring the fire alarm, emergency lighting and</w:t>
            </w:r>
          </w:p>
        </w:tc>
        <w:tc>
          <w:tcPr>
            <w:tcW w:w="2855" w:type="dxa"/>
            <w:tcBorders>
              <w:right w:val="single" w:sz="8" w:space="0" w:color="auto"/>
            </w:tcBorders>
            <w:shd w:val="clear" w:color="auto" w:fill="auto"/>
            <w:vAlign w:val="bottom"/>
          </w:tcPr>
          <w:p w:rsidR="00C809BD" w:rsidRDefault="00C809BD">
            <w:pPr>
              <w:spacing w:line="0" w:lineRule="atLeast"/>
              <w:rPr>
                <w:rFonts w:ascii="Times New Roman" w:eastAsia="Times New Roman" w:hAnsi="Times New Roman"/>
                <w:sz w:val="24"/>
              </w:rPr>
            </w:pPr>
          </w:p>
        </w:tc>
      </w:tr>
      <w:tr w:rsidR="00C809BD" w:rsidTr="00BF1595">
        <w:trPr>
          <w:trHeight w:val="274"/>
        </w:trPr>
        <w:tc>
          <w:tcPr>
            <w:tcW w:w="858" w:type="dxa"/>
            <w:tcBorders>
              <w:left w:val="single" w:sz="8" w:space="0" w:color="auto"/>
              <w:right w:val="single" w:sz="8" w:space="0" w:color="auto"/>
            </w:tcBorders>
            <w:shd w:val="clear" w:color="auto" w:fill="auto"/>
            <w:vAlign w:val="bottom"/>
          </w:tcPr>
          <w:p w:rsidR="00C809BD" w:rsidRDefault="00C809BD">
            <w:pPr>
              <w:spacing w:line="0" w:lineRule="atLeast"/>
              <w:rPr>
                <w:rFonts w:ascii="Times New Roman" w:eastAsia="Times New Roman" w:hAnsi="Times New Roman"/>
                <w:sz w:val="24"/>
              </w:rPr>
            </w:pPr>
          </w:p>
        </w:tc>
        <w:tc>
          <w:tcPr>
            <w:tcW w:w="4851" w:type="dxa"/>
            <w:tcBorders>
              <w:right w:val="single" w:sz="8" w:space="0" w:color="auto"/>
            </w:tcBorders>
            <w:shd w:val="clear" w:color="auto" w:fill="auto"/>
            <w:vAlign w:val="bottom"/>
          </w:tcPr>
          <w:p w:rsidR="00C809BD" w:rsidRDefault="00533746">
            <w:pPr>
              <w:spacing w:line="0" w:lineRule="atLeast"/>
              <w:ind w:left="80"/>
              <w:rPr>
                <w:rFonts w:ascii="Gill Sans MT" w:eastAsia="Gill Sans MT" w:hAnsi="Gill Sans MT"/>
                <w:sz w:val="24"/>
              </w:rPr>
            </w:pPr>
            <w:r>
              <w:rPr>
                <w:rFonts w:ascii="Gill Sans MT" w:eastAsia="Gill Sans MT" w:hAnsi="Gill Sans MT"/>
                <w:sz w:val="24"/>
              </w:rPr>
              <w:t>fire  fighting  equipment  (and  other  fire  safety</w:t>
            </w:r>
          </w:p>
        </w:tc>
        <w:tc>
          <w:tcPr>
            <w:tcW w:w="2855" w:type="dxa"/>
            <w:tcBorders>
              <w:right w:val="single" w:sz="8" w:space="0" w:color="auto"/>
            </w:tcBorders>
            <w:shd w:val="clear" w:color="auto" w:fill="auto"/>
            <w:vAlign w:val="bottom"/>
          </w:tcPr>
          <w:p w:rsidR="00C809BD" w:rsidRDefault="00C809BD">
            <w:pPr>
              <w:spacing w:line="0" w:lineRule="atLeast"/>
              <w:rPr>
                <w:rFonts w:ascii="Times New Roman" w:eastAsia="Times New Roman" w:hAnsi="Times New Roman"/>
                <w:sz w:val="24"/>
              </w:rPr>
            </w:pPr>
          </w:p>
        </w:tc>
      </w:tr>
      <w:tr w:rsidR="00C809BD" w:rsidTr="00BF1595">
        <w:trPr>
          <w:trHeight w:val="274"/>
        </w:trPr>
        <w:tc>
          <w:tcPr>
            <w:tcW w:w="858" w:type="dxa"/>
            <w:tcBorders>
              <w:left w:val="single" w:sz="8" w:space="0" w:color="auto"/>
              <w:right w:val="single" w:sz="8" w:space="0" w:color="auto"/>
            </w:tcBorders>
            <w:shd w:val="clear" w:color="auto" w:fill="auto"/>
            <w:vAlign w:val="bottom"/>
          </w:tcPr>
          <w:p w:rsidR="00C809BD" w:rsidRDefault="00C809BD">
            <w:pPr>
              <w:spacing w:line="0" w:lineRule="atLeast"/>
              <w:rPr>
                <w:rFonts w:ascii="Times New Roman" w:eastAsia="Times New Roman" w:hAnsi="Times New Roman"/>
                <w:sz w:val="24"/>
              </w:rPr>
            </w:pPr>
          </w:p>
        </w:tc>
        <w:tc>
          <w:tcPr>
            <w:tcW w:w="4851" w:type="dxa"/>
            <w:tcBorders>
              <w:right w:val="single" w:sz="8" w:space="0" w:color="auto"/>
            </w:tcBorders>
            <w:shd w:val="clear" w:color="auto" w:fill="auto"/>
            <w:vAlign w:val="bottom"/>
          </w:tcPr>
          <w:p w:rsidR="00C809BD" w:rsidRDefault="00533746">
            <w:pPr>
              <w:spacing w:line="277" w:lineRule="exact"/>
              <w:ind w:left="80"/>
              <w:rPr>
                <w:rFonts w:ascii="Gill Sans MT" w:eastAsia="Gill Sans MT" w:hAnsi="Gill Sans MT"/>
                <w:sz w:val="24"/>
              </w:rPr>
            </w:pPr>
            <w:r>
              <w:rPr>
                <w:rFonts w:ascii="Gill Sans MT" w:eastAsia="Gill Sans MT" w:hAnsi="Gill Sans MT"/>
                <w:sz w:val="24"/>
              </w:rPr>
              <w:t>measures if found) is serviced by a competent</w:t>
            </w:r>
          </w:p>
        </w:tc>
        <w:tc>
          <w:tcPr>
            <w:tcW w:w="2855" w:type="dxa"/>
            <w:tcBorders>
              <w:right w:val="single" w:sz="8" w:space="0" w:color="auto"/>
            </w:tcBorders>
            <w:shd w:val="clear" w:color="auto" w:fill="auto"/>
            <w:vAlign w:val="bottom"/>
          </w:tcPr>
          <w:p w:rsidR="00C809BD" w:rsidRDefault="00C809BD">
            <w:pPr>
              <w:spacing w:line="0" w:lineRule="atLeast"/>
              <w:rPr>
                <w:rFonts w:ascii="Times New Roman" w:eastAsia="Times New Roman" w:hAnsi="Times New Roman"/>
                <w:sz w:val="24"/>
              </w:rPr>
            </w:pPr>
          </w:p>
        </w:tc>
      </w:tr>
      <w:tr w:rsidR="00C809BD" w:rsidTr="00BF1595">
        <w:trPr>
          <w:trHeight w:val="276"/>
        </w:trPr>
        <w:tc>
          <w:tcPr>
            <w:tcW w:w="858" w:type="dxa"/>
            <w:tcBorders>
              <w:left w:val="single" w:sz="8" w:space="0" w:color="auto"/>
              <w:bottom w:val="single" w:sz="8" w:space="0" w:color="auto"/>
              <w:right w:val="single" w:sz="8" w:space="0" w:color="auto"/>
            </w:tcBorders>
            <w:shd w:val="clear" w:color="auto" w:fill="auto"/>
            <w:vAlign w:val="bottom"/>
          </w:tcPr>
          <w:p w:rsidR="00C809BD" w:rsidRDefault="00C809BD">
            <w:pPr>
              <w:spacing w:line="0" w:lineRule="atLeast"/>
              <w:rPr>
                <w:rFonts w:ascii="Times New Roman" w:eastAsia="Times New Roman" w:hAnsi="Times New Roman"/>
                <w:sz w:val="24"/>
              </w:rPr>
            </w:pPr>
          </w:p>
        </w:tc>
        <w:tc>
          <w:tcPr>
            <w:tcW w:w="4851" w:type="dxa"/>
            <w:tcBorders>
              <w:bottom w:val="single" w:sz="8" w:space="0" w:color="auto"/>
              <w:right w:val="single" w:sz="8" w:space="0" w:color="auto"/>
            </w:tcBorders>
            <w:shd w:val="clear" w:color="auto" w:fill="auto"/>
            <w:vAlign w:val="bottom"/>
          </w:tcPr>
          <w:p w:rsidR="00C809BD" w:rsidRDefault="00533746">
            <w:pPr>
              <w:spacing w:line="0" w:lineRule="atLeast"/>
              <w:ind w:left="80"/>
              <w:rPr>
                <w:rFonts w:ascii="Gill Sans MT" w:eastAsia="Gill Sans MT" w:hAnsi="Gill Sans MT"/>
                <w:sz w:val="24"/>
              </w:rPr>
            </w:pPr>
            <w:r>
              <w:rPr>
                <w:rFonts w:ascii="Gill Sans MT" w:eastAsia="Gill Sans MT" w:hAnsi="Gill Sans MT"/>
                <w:sz w:val="24"/>
              </w:rPr>
              <w:t>person</w:t>
            </w:r>
          </w:p>
        </w:tc>
        <w:tc>
          <w:tcPr>
            <w:tcW w:w="2855" w:type="dxa"/>
            <w:tcBorders>
              <w:bottom w:val="single" w:sz="8" w:space="0" w:color="auto"/>
              <w:right w:val="single" w:sz="8" w:space="0" w:color="auto"/>
            </w:tcBorders>
            <w:shd w:val="clear" w:color="auto" w:fill="auto"/>
            <w:vAlign w:val="bottom"/>
          </w:tcPr>
          <w:p w:rsidR="00C809BD" w:rsidRDefault="00C809BD">
            <w:pPr>
              <w:spacing w:line="0" w:lineRule="atLeast"/>
              <w:rPr>
                <w:rFonts w:ascii="Times New Roman" w:eastAsia="Times New Roman" w:hAnsi="Times New Roman"/>
                <w:sz w:val="24"/>
              </w:rPr>
            </w:pPr>
          </w:p>
        </w:tc>
      </w:tr>
      <w:tr w:rsidR="00C809BD" w:rsidTr="00BF1595">
        <w:trPr>
          <w:trHeight w:val="542"/>
        </w:trPr>
        <w:tc>
          <w:tcPr>
            <w:tcW w:w="858" w:type="dxa"/>
            <w:tcBorders>
              <w:left w:val="single" w:sz="8" w:space="0" w:color="auto"/>
              <w:right w:val="single" w:sz="8" w:space="0" w:color="auto"/>
            </w:tcBorders>
            <w:shd w:val="clear" w:color="auto" w:fill="auto"/>
            <w:vAlign w:val="bottom"/>
          </w:tcPr>
          <w:p w:rsidR="00C809BD" w:rsidRDefault="00533746">
            <w:pPr>
              <w:spacing w:line="0" w:lineRule="atLeast"/>
              <w:ind w:left="120"/>
              <w:rPr>
                <w:rFonts w:ascii="Gill Sans MT" w:eastAsia="Gill Sans MT" w:hAnsi="Gill Sans MT"/>
                <w:sz w:val="24"/>
              </w:rPr>
            </w:pPr>
            <w:r>
              <w:rPr>
                <w:rFonts w:ascii="Gill Sans MT" w:eastAsia="Gill Sans MT" w:hAnsi="Gill Sans MT"/>
                <w:sz w:val="24"/>
              </w:rPr>
              <w:t>9</w:t>
            </w:r>
          </w:p>
        </w:tc>
        <w:tc>
          <w:tcPr>
            <w:tcW w:w="4851" w:type="dxa"/>
            <w:tcBorders>
              <w:right w:val="single" w:sz="8" w:space="0" w:color="auto"/>
            </w:tcBorders>
            <w:shd w:val="clear" w:color="auto" w:fill="auto"/>
            <w:vAlign w:val="bottom"/>
          </w:tcPr>
          <w:p w:rsidR="00C809BD" w:rsidRDefault="00533746">
            <w:pPr>
              <w:spacing w:line="0" w:lineRule="atLeast"/>
              <w:ind w:left="80"/>
              <w:rPr>
                <w:rFonts w:ascii="Gill Sans MT" w:eastAsia="Gill Sans MT" w:hAnsi="Gill Sans MT"/>
                <w:sz w:val="24"/>
              </w:rPr>
            </w:pPr>
            <w:r>
              <w:rPr>
                <w:rFonts w:ascii="Gill Sans MT" w:eastAsia="Gill Sans MT" w:hAnsi="Gill Sans MT"/>
                <w:sz w:val="24"/>
              </w:rPr>
              <w:t>Ensuring   appropriate   cleaning   of   kitchen</w:t>
            </w:r>
          </w:p>
        </w:tc>
        <w:tc>
          <w:tcPr>
            <w:tcW w:w="2855" w:type="dxa"/>
            <w:tcBorders>
              <w:right w:val="single" w:sz="8" w:space="0" w:color="auto"/>
            </w:tcBorders>
            <w:shd w:val="clear" w:color="auto" w:fill="auto"/>
            <w:vAlign w:val="bottom"/>
          </w:tcPr>
          <w:p w:rsidR="00C809BD" w:rsidRDefault="00C809BD">
            <w:pPr>
              <w:spacing w:line="0" w:lineRule="atLeast"/>
              <w:rPr>
                <w:rFonts w:ascii="Times New Roman" w:eastAsia="Times New Roman" w:hAnsi="Times New Roman"/>
                <w:sz w:val="24"/>
              </w:rPr>
            </w:pPr>
          </w:p>
        </w:tc>
      </w:tr>
      <w:tr w:rsidR="00C809BD" w:rsidTr="00BF1595">
        <w:trPr>
          <w:trHeight w:val="276"/>
        </w:trPr>
        <w:tc>
          <w:tcPr>
            <w:tcW w:w="858" w:type="dxa"/>
            <w:tcBorders>
              <w:left w:val="single" w:sz="8" w:space="0" w:color="auto"/>
              <w:bottom w:val="single" w:sz="8" w:space="0" w:color="auto"/>
              <w:right w:val="single" w:sz="8" w:space="0" w:color="auto"/>
            </w:tcBorders>
            <w:shd w:val="clear" w:color="auto" w:fill="auto"/>
            <w:vAlign w:val="bottom"/>
          </w:tcPr>
          <w:p w:rsidR="00C809BD" w:rsidRDefault="00C809BD">
            <w:pPr>
              <w:spacing w:line="0" w:lineRule="atLeast"/>
              <w:rPr>
                <w:rFonts w:ascii="Times New Roman" w:eastAsia="Times New Roman" w:hAnsi="Times New Roman"/>
                <w:sz w:val="24"/>
              </w:rPr>
            </w:pPr>
          </w:p>
        </w:tc>
        <w:tc>
          <w:tcPr>
            <w:tcW w:w="4851" w:type="dxa"/>
            <w:tcBorders>
              <w:bottom w:val="single" w:sz="8" w:space="0" w:color="auto"/>
              <w:right w:val="single" w:sz="8" w:space="0" w:color="auto"/>
            </w:tcBorders>
            <w:shd w:val="clear" w:color="auto" w:fill="auto"/>
            <w:vAlign w:val="bottom"/>
          </w:tcPr>
          <w:p w:rsidR="00C809BD" w:rsidRDefault="00533746">
            <w:pPr>
              <w:spacing w:line="0" w:lineRule="atLeast"/>
              <w:ind w:left="80"/>
              <w:rPr>
                <w:rFonts w:ascii="Gill Sans MT" w:eastAsia="Gill Sans MT" w:hAnsi="Gill Sans MT"/>
                <w:sz w:val="24"/>
              </w:rPr>
            </w:pPr>
            <w:r>
              <w:rPr>
                <w:rFonts w:ascii="Gill Sans MT" w:eastAsia="Gill Sans MT" w:hAnsi="Gill Sans MT"/>
                <w:sz w:val="24"/>
              </w:rPr>
              <w:t>extract ducts where appropriate</w:t>
            </w:r>
          </w:p>
        </w:tc>
        <w:tc>
          <w:tcPr>
            <w:tcW w:w="2855" w:type="dxa"/>
            <w:tcBorders>
              <w:bottom w:val="single" w:sz="8" w:space="0" w:color="auto"/>
              <w:right w:val="single" w:sz="8" w:space="0" w:color="auto"/>
            </w:tcBorders>
            <w:shd w:val="clear" w:color="auto" w:fill="auto"/>
            <w:vAlign w:val="bottom"/>
          </w:tcPr>
          <w:p w:rsidR="00C809BD" w:rsidRDefault="00BF1595">
            <w:pPr>
              <w:spacing w:line="0" w:lineRule="atLeast"/>
              <w:rPr>
                <w:rFonts w:ascii="Times New Roman" w:eastAsia="Times New Roman" w:hAnsi="Times New Roman"/>
                <w:sz w:val="24"/>
              </w:rPr>
            </w:pPr>
            <w:r>
              <w:rPr>
                <w:rFonts w:ascii="Times New Roman" w:eastAsia="Times New Roman" w:hAnsi="Times New Roman"/>
                <w:sz w:val="24"/>
              </w:rPr>
              <w:t xml:space="preserve">                   N/A</w:t>
            </w:r>
          </w:p>
        </w:tc>
      </w:tr>
      <w:tr w:rsidR="00C809BD" w:rsidTr="00BF1595">
        <w:trPr>
          <w:trHeight w:val="540"/>
        </w:trPr>
        <w:tc>
          <w:tcPr>
            <w:tcW w:w="858" w:type="dxa"/>
            <w:tcBorders>
              <w:left w:val="single" w:sz="8" w:space="0" w:color="auto"/>
              <w:right w:val="single" w:sz="8" w:space="0" w:color="auto"/>
            </w:tcBorders>
            <w:shd w:val="clear" w:color="auto" w:fill="auto"/>
            <w:vAlign w:val="bottom"/>
          </w:tcPr>
          <w:p w:rsidR="00C809BD" w:rsidRDefault="00533746">
            <w:pPr>
              <w:spacing w:line="0" w:lineRule="atLeast"/>
              <w:ind w:left="120"/>
              <w:rPr>
                <w:rFonts w:ascii="Gill Sans MT" w:eastAsia="Gill Sans MT" w:hAnsi="Gill Sans MT"/>
                <w:sz w:val="24"/>
              </w:rPr>
            </w:pPr>
            <w:r>
              <w:rPr>
                <w:rFonts w:ascii="Gill Sans MT" w:eastAsia="Gill Sans MT" w:hAnsi="Gill Sans MT"/>
                <w:sz w:val="24"/>
              </w:rPr>
              <w:t>10</w:t>
            </w:r>
          </w:p>
        </w:tc>
        <w:tc>
          <w:tcPr>
            <w:tcW w:w="4851" w:type="dxa"/>
            <w:tcBorders>
              <w:right w:val="single" w:sz="8" w:space="0" w:color="auto"/>
            </w:tcBorders>
            <w:shd w:val="clear" w:color="auto" w:fill="auto"/>
            <w:vAlign w:val="bottom"/>
          </w:tcPr>
          <w:p w:rsidR="00C809BD" w:rsidRDefault="00533746">
            <w:pPr>
              <w:spacing w:line="0" w:lineRule="atLeast"/>
              <w:ind w:left="80"/>
              <w:rPr>
                <w:rFonts w:ascii="Gill Sans MT" w:eastAsia="Gill Sans MT" w:hAnsi="Gill Sans MT"/>
                <w:sz w:val="24"/>
              </w:rPr>
            </w:pPr>
            <w:r>
              <w:rPr>
                <w:rFonts w:ascii="Gill Sans MT" w:eastAsia="Gill Sans MT" w:hAnsi="Gill Sans MT"/>
                <w:sz w:val="24"/>
              </w:rPr>
              <w:t>Ensuring  portable  electrical  appliances  are</w:t>
            </w:r>
          </w:p>
        </w:tc>
        <w:tc>
          <w:tcPr>
            <w:tcW w:w="2855" w:type="dxa"/>
            <w:tcBorders>
              <w:right w:val="single" w:sz="8" w:space="0" w:color="auto"/>
            </w:tcBorders>
            <w:shd w:val="clear" w:color="auto" w:fill="auto"/>
            <w:vAlign w:val="bottom"/>
          </w:tcPr>
          <w:p w:rsidR="00C809BD" w:rsidRDefault="00C809BD">
            <w:pPr>
              <w:spacing w:line="0" w:lineRule="atLeast"/>
              <w:rPr>
                <w:rFonts w:ascii="Times New Roman" w:eastAsia="Times New Roman" w:hAnsi="Times New Roman"/>
                <w:sz w:val="24"/>
              </w:rPr>
            </w:pPr>
          </w:p>
        </w:tc>
      </w:tr>
      <w:tr w:rsidR="00C809BD" w:rsidTr="00BF1595">
        <w:trPr>
          <w:trHeight w:val="276"/>
        </w:trPr>
        <w:tc>
          <w:tcPr>
            <w:tcW w:w="858" w:type="dxa"/>
            <w:tcBorders>
              <w:left w:val="single" w:sz="8" w:space="0" w:color="auto"/>
              <w:bottom w:val="single" w:sz="8" w:space="0" w:color="auto"/>
              <w:right w:val="single" w:sz="8" w:space="0" w:color="auto"/>
            </w:tcBorders>
            <w:shd w:val="clear" w:color="auto" w:fill="auto"/>
            <w:vAlign w:val="bottom"/>
          </w:tcPr>
          <w:p w:rsidR="00C809BD" w:rsidRDefault="00C809BD">
            <w:pPr>
              <w:spacing w:line="0" w:lineRule="atLeast"/>
              <w:rPr>
                <w:rFonts w:ascii="Times New Roman" w:eastAsia="Times New Roman" w:hAnsi="Times New Roman"/>
                <w:sz w:val="24"/>
              </w:rPr>
            </w:pPr>
          </w:p>
        </w:tc>
        <w:tc>
          <w:tcPr>
            <w:tcW w:w="4851" w:type="dxa"/>
            <w:tcBorders>
              <w:bottom w:val="single" w:sz="8" w:space="0" w:color="auto"/>
              <w:right w:val="single" w:sz="8" w:space="0" w:color="auto"/>
            </w:tcBorders>
            <w:shd w:val="clear" w:color="auto" w:fill="auto"/>
            <w:vAlign w:val="bottom"/>
          </w:tcPr>
          <w:p w:rsidR="00C809BD" w:rsidRDefault="00533746">
            <w:pPr>
              <w:spacing w:line="0" w:lineRule="atLeast"/>
              <w:ind w:left="80"/>
              <w:rPr>
                <w:rFonts w:ascii="Gill Sans MT" w:eastAsia="Gill Sans MT" w:hAnsi="Gill Sans MT"/>
                <w:sz w:val="24"/>
              </w:rPr>
            </w:pPr>
            <w:r>
              <w:rPr>
                <w:rFonts w:ascii="Gill Sans MT" w:eastAsia="Gill Sans MT" w:hAnsi="Gill Sans MT"/>
                <w:sz w:val="24"/>
              </w:rPr>
              <w:t>maintained as required (PAT)</w:t>
            </w:r>
          </w:p>
        </w:tc>
        <w:tc>
          <w:tcPr>
            <w:tcW w:w="2855" w:type="dxa"/>
            <w:tcBorders>
              <w:bottom w:val="single" w:sz="8" w:space="0" w:color="auto"/>
              <w:right w:val="single" w:sz="8" w:space="0" w:color="auto"/>
            </w:tcBorders>
            <w:shd w:val="clear" w:color="auto" w:fill="auto"/>
            <w:vAlign w:val="bottom"/>
          </w:tcPr>
          <w:p w:rsidR="00C809BD" w:rsidRDefault="00C809BD">
            <w:pPr>
              <w:spacing w:line="0" w:lineRule="atLeast"/>
              <w:rPr>
                <w:rFonts w:ascii="Times New Roman" w:eastAsia="Times New Roman" w:hAnsi="Times New Roman"/>
                <w:sz w:val="24"/>
              </w:rPr>
            </w:pPr>
          </w:p>
        </w:tc>
      </w:tr>
      <w:tr w:rsidR="00C809BD" w:rsidTr="00BF1595">
        <w:trPr>
          <w:trHeight w:val="540"/>
        </w:trPr>
        <w:tc>
          <w:tcPr>
            <w:tcW w:w="858" w:type="dxa"/>
            <w:tcBorders>
              <w:left w:val="single" w:sz="8" w:space="0" w:color="auto"/>
              <w:right w:val="single" w:sz="8" w:space="0" w:color="auto"/>
            </w:tcBorders>
            <w:shd w:val="clear" w:color="auto" w:fill="auto"/>
            <w:vAlign w:val="bottom"/>
          </w:tcPr>
          <w:p w:rsidR="00C809BD" w:rsidRDefault="00533746">
            <w:pPr>
              <w:spacing w:line="0" w:lineRule="atLeast"/>
              <w:ind w:left="120"/>
              <w:rPr>
                <w:rFonts w:ascii="Gill Sans MT" w:eastAsia="Gill Sans MT" w:hAnsi="Gill Sans MT"/>
                <w:sz w:val="24"/>
              </w:rPr>
            </w:pPr>
            <w:r>
              <w:rPr>
                <w:rFonts w:ascii="Gill Sans MT" w:eastAsia="Gill Sans MT" w:hAnsi="Gill Sans MT"/>
                <w:sz w:val="24"/>
              </w:rPr>
              <w:t>11</w:t>
            </w:r>
          </w:p>
        </w:tc>
        <w:tc>
          <w:tcPr>
            <w:tcW w:w="4851" w:type="dxa"/>
            <w:tcBorders>
              <w:right w:val="single" w:sz="8" w:space="0" w:color="auto"/>
            </w:tcBorders>
            <w:shd w:val="clear" w:color="auto" w:fill="auto"/>
            <w:vAlign w:val="bottom"/>
          </w:tcPr>
          <w:p w:rsidR="00C809BD" w:rsidRDefault="00533746">
            <w:pPr>
              <w:spacing w:line="0" w:lineRule="atLeast"/>
              <w:ind w:left="80"/>
              <w:rPr>
                <w:rFonts w:ascii="Gill Sans MT" w:eastAsia="Gill Sans MT" w:hAnsi="Gill Sans MT"/>
                <w:sz w:val="24"/>
              </w:rPr>
            </w:pPr>
            <w:r>
              <w:rPr>
                <w:rFonts w:ascii="Gill Sans MT" w:eastAsia="Gill Sans MT" w:hAnsi="Gill Sans MT"/>
                <w:sz w:val="24"/>
              </w:rPr>
              <w:t>Ensuring fixed electrics are inspected at least</w:t>
            </w:r>
          </w:p>
        </w:tc>
        <w:tc>
          <w:tcPr>
            <w:tcW w:w="2855" w:type="dxa"/>
            <w:tcBorders>
              <w:right w:val="single" w:sz="8" w:space="0" w:color="auto"/>
            </w:tcBorders>
            <w:shd w:val="clear" w:color="auto" w:fill="auto"/>
            <w:vAlign w:val="bottom"/>
          </w:tcPr>
          <w:p w:rsidR="00C809BD" w:rsidRDefault="00C809BD">
            <w:pPr>
              <w:spacing w:line="0" w:lineRule="atLeast"/>
              <w:rPr>
                <w:rFonts w:ascii="Times New Roman" w:eastAsia="Times New Roman" w:hAnsi="Times New Roman"/>
                <w:sz w:val="24"/>
              </w:rPr>
            </w:pPr>
          </w:p>
        </w:tc>
      </w:tr>
      <w:tr w:rsidR="00C809BD" w:rsidTr="00BF1595">
        <w:trPr>
          <w:trHeight w:val="276"/>
        </w:trPr>
        <w:tc>
          <w:tcPr>
            <w:tcW w:w="858" w:type="dxa"/>
            <w:tcBorders>
              <w:left w:val="single" w:sz="8" w:space="0" w:color="auto"/>
              <w:bottom w:val="single" w:sz="8" w:space="0" w:color="auto"/>
              <w:right w:val="single" w:sz="8" w:space="0" w:color="auto"/>
            </w:tcBorders>
            <w:shd w:val="clear" w:color="auto" w:fill="auto"/>
            <w:vAlign w:val="bottom"/>
          </w:tcPr>
          <w:p w:rsidR="00C809BD" w:rsidRDefault="00C809BD">
            <w:pPr>
              <w:spacing w:line="0" w:lineRule="atLeast"/>
              <w:rPr>
                <w:rFonts w:ascii="Times New Roman" w:eastAsia="Times New Roman" w:hAnsi="Times New Roman"/>
                <w:sz w:val="24"/>
              </w:rPr>
            </w:pPr>
          </w:p>
        </w:tc>
        <w:tc>
          <w:tcPr>
            <w:tcW w:w="4851" w:type="dxa"/>
            <w:tcBorders>
              <w:bottom w:val="single" w:sz="8" w:space="0" w:color="auto"/>
              <w:right w:val="single" w:sz="8" w:space="0" w:color="auto"/>
            </w:tcBorders>
            <w:shd w:val="clear" w:color="auto" w:fill="auto"/>
            <w:vAlign w:val="bottom"/>
          </w:tcPr>
          <w:p w:rsidR="00C809BD" w:rsidRDefault="00533746">
            <w:pPr>
              <w:spacing w:line="0" w:lineRule="atLeast"/>
              <w:ind w:left="80"/>
              <w:rPr>
                <w:rFonts w:ascii="Gill Sans MT" w:eastAsia="Gill Sans MT" w:hAnsi="Gill Sans MT"/>
                <w:sz w:val="24"/>
              </w:rPr>
            </w:pPr>
            <w:r>
              <w:rPr>
                <w:rFonts w:ascii="Gill Sans MT" w:eastAsia="Gill Sans MT" w:hAnsi="Gill Sans MT"/>
                <w:sz w:val="24"/>
              </w:rPr>
              <w:t>once every five years</w:t>
            </w:r>
          </w:p>
        </w:tc>
        <w:tc>
          <w:tcPr>
            <w:tcW w:w="2855" w:type="dxa"/>
            <w:tcBorders>
              <w:bottom w:val="single" w:sz="8" w:space="0" w:color="auto"/>
              <w:right w:val="single" w:sz="8" w:space="0" w:color="auto"/>
            </w:tcBorders>
            <w:shd w:val="clear" w:color="auto" w:fill="auto"/>
            <w:vAlign w:val="bottom"/>
          </w:tcPr>
          <w:p w:rsidR="00C809BD" w:rsidRDefault="00C809BD">
            <w:pPr>
              <w:spacing w:line="0" w:lineRule="atLeast"/>
              <w:rPr>
                <w:rFonts w:ascii="Times New Roman" w:eastAsia="Times New Roman" w:hAnsi="Times New Roman"/>
                <w:sz w:val="24"/>
              </w:rPr>
            </w:pPr>
          </w:p>
        </w:tc>
      </w:tr>
      <w:tr w:rsidR="00C809BD" w:rsidTr="00BF1595">
        <w:trPr>
          <w:trHeight w:val="540"/>
        </w:trPr>
        <w:tc>
          <w:tcPr>
            <w:tcW w:w="858" w:type="dxa"/>
            <w:tcBorders>
              <w:left w:val="single" w:sz="8" w:space="0" w:color="auto"/>
              <w:bottom w:val="single" w:sz="8" w:space="0" w:color="auto"/>
              <w:right w:val="single" w:sz="8" w:space="0" w:color="auto"/>
            </w:tcBorders>
            <w:shd w:val="clear" w:color="auto" w:fill="auto"/>
            <w:vAlign w:val="bottom"/>
          </w:tcPr>
          <w:p w:rsidR="00C809BD" w:rsidRDefault="00533746">
            <w:pPr>
              <w:spacing w:line="0" w:lineRule="atLeast"/>
              <w:ind w:left="120"/>
              <w:rPr>
                <w:rFonts w:ascii="Gill Sans MT" w:eastAsia="Gill Sans MT" w:hAnsi="Gill Sans MT"/>
                <w:sz w:val="24"/>
              </w:rPr>
            </w:pPr>
            <w:r>
              <w:rPr>
                <w:rFonts w:ascii="Gill Sans MT" w:eastAsia="Gill Sans MT" w:hAnsi="Gill Sans MT"/>
                <w:sz w:val="24"/>
              </w:rPr>
              <w:t>12</w:t>
            </w:r>
          </w:p>
        </w:tc>
        <w:tc>
          <w:tcPr>
            <w:tcW w:w="4851" w:type="dxa"/>
            <w:tcBorders>
              <w:bottom w:val="single" w:sz="8" w:space="0" w:color="auto"/>
              <w:right w:val="single" w:sz="8" w:space="0" w:color="auto"/>
            </w:tcBorders>
            <w:shd w:val="clear" w:color="auto" w:fill="auto"/>
            <w:vAlign w:val="bottom"/>
          </w:tcPr>
          <w:p w:rsidR="00C809BD" w:rsidRDefault="00533746">
            <w:pPr>
              <w:spacing w:line="0" w:lineRule="atLeast"/>
              <w:ind w:left="80"/>
              <w:rPr>
                <w:rFonts w:ascii="Gill Sans MT" w:eastAsia="Gill Sans MT" w:hAnsi="Gill Sans MT"/>
                <w:sz w:val="24"/>
              </w:rPr>
            </w:pPr>
            <w:r>
              <w:rPr>
                <w:rFonts w:ascii="Gill Sans MT" w:eastAsia="Gill Sans MT" w:hAnsi="Gill Sans MT"/>
                <w:sz w:val="24"/>
              </w:rPr>
              <w:t>Completion of refresher training</w:t>
            </w:r>
          </w:p>
        </w:tc>
        <w:tc>
          <w:tcPr>
            <w:tcW w:w="2855" w:type="dxa"/>
            <w:tcBorders>
              <w:bottom w:val="single" w:sz="8" w:space="0" w:color="auto"/>
              <w:right w:val="single" w:sz="8" w:space="0" w:color="auto"/>
            </w:tcBorders>
            <w:shd w:val="clear" w:color="auto" w:fill="auto"/>
            <w:vAlign w:val="bottom"/>
          </w:tcPr>
          <w:p w:rsidR="00C809BD" w:rsidRDefault="00C809BD">
            <w:pPr>
              <w:spacing w:line="0" w:lineRule="atLeast"/>
              <w:rPr>
                <w:rFonts w:ascii="Times New Roman" w:eastAsia="Times New Roman" w:hAnsi="Times New Roman"/>
                <w:sz w:val="24"/>
              </w:rPr>
            </w:pPr>
          </w:p>
        </w:tc>
      </w:tr>
      <w:tr w:rsidR="00C809BD" w:rsidTr="00BF1595">
        <w:trPr>
          <w:trHeight w:val="541"/>
        </w:trPr>
        <w:tc>
          <w:tcPr>
            <w:tcW w:w="858" w:type="dxa"/>
            <w:tcBorders>
              <w:left w:val="single" w:sz="8" w:space="0" w:color="auto"/>
              <w:bottom w:val="single" w:sz="8" w:space="0" w:color="auto"/>
              <w:right w:val="single" w:sz="8" w:space="0" w:color="auto"/>
            </w:tcBorders>
            <w:shd w:val="clear" w:color="auto" w:fill="auto"/>
            <w:vAlign w:val="bottom"/>
          </w:tcPr>
          <w:p w:rsidR="00C809BD" w:rsidRDefault="00533746">
            <w:pPr>
              <w:spacing w:line="0" w:lineRule="atLeast"/>
              <w:ind w:left="120"/>
              <w:rPr>
                <w:rFonts w:ascii="Gill Sans MT" w:eastAsia="Gill Sans MT" w:hAnsi="Gill Sans MT"/>
                <w:sz w:val="24"/>
              </w:rPr>
            </w:pPr>
            <w:r>
              <w:rPr>
                <w:rFonts w:ascii="Gill Sans MT" w:eastAsia="Gill Sans MT" w:hAnsi="Gill Sans MT"/>
                <w:sz w:val="24"/>
              </w:rPr>
              <w:t>13</w:t>
            </w:r>
          </w:p>
        </w:tc>
        <w:tc>
          <w:tcPr>
            <w:tcW w:w="4851" w:type="dxa"/>
            <w:tcBorders>
              <w:bottom w:val="single" w:sz="8" w:space="0" w:color="auto"/>
              <w:right w:val="single" w:sz="8" w:space="0" w:color="auto"/>
            </w:tcBorders>
            <w:shd w:val="clear" w:color="auto" w:fill="auto"/>
            <w:vAlign w:val="bottom"/>
          </w:tcPr>
          <w:p w:rsidR="00C809BD" w:rsidRDefault="00533746">
            <w:pPr>
              <w:spacing w:line="0" w:lineRule="atLeast"/>
              <w:ind w:left="80"/>
              <w:rPr>
                <w:rFonts w:ascii="Gill Sans MT" w:eastAsia="Gill Sans MT" w:hAnsi="Gill Sans MT"/>
                <w:sz w:val="24"/>
              </w:rPr>
            </w:pPr>
            <w:r>
              <w:rPr>
                <w:rFonts w:ascii="Gill Sans MT" w:eastAsia="Gill Sans MT" w:hAnsi="Gill Sans MT"/>
                <w:sz w:val="24"/>
              </w:rPr>
              <w:t>Completion of an annual fire evacuation drill</w:t>
            </w:r>
          </w:p>
        </w:tc>
        <w:tc>
          <w:tcPr>
            <w:tcW w:w="2855" w:type="dxa"/>
            <w:tcBorders>
              <w:bottom w:val="single" w:sz="8" w:space="0" w:color="auto"/>
              <w:right w:val="single" w:sz="8" w:space="0" w:color="auto"/>
            </w:tcBorders>
            <w:shd w:val="clear" w:color="auto" w:fill="auto"/>
            <w:vAlign w:val="bottom"/>
          </w:tcPr>
          <w:p w:rsidR="00C809BD" w:rsidRDefault="00C809BD">
            <w:pPr>
              <w:spacing w:line="0" w:lineRule="atLeast"/>
              <w:rPr>
                <w:rFonts w:ascii="Times New Roman" w:eastAsia="Times New Roman" w:hAnsi="Times New Roman"/>
                <w:sz w:val="24"/>
              </w:rPr>
            </w:pPr>
          </w:p>
        </w:tc>
      </w:tr>
      <w:tr w:rsidR="00C809BD" w:rsidTr="00BF1595">
        <w:trPr>
          <w:trHeight w:val="287"/>
        </w:trPr>
        <w:tc>
          <w:tcPr>
            <w:tcW w:w="858" w:type="dxa"/>
            <w:shd w:val="clear" w:color="auto" w:fill="auto"/>
            <w:vAlign w:val="bottom"/>
          </w:tcPr>
          <w:p w:rsidR="00C809BD" w:rsidRDefault="00C809BD">
            <w:pPr>
              <w:spacing w:line="0" w:lineRule="atLeast"/>
              <w:rPr>
                <w:rFonts w:ascii="Times New Roman" w:eastAsia="Times New Roman" w:hAnsi="Times New Roman"/>
                <w:sz w:val="24"/>
              </w:rPr>
            </w:pPr>
          </w:p>
        </w:tc>
        <w:tc>
          <w:tcPr>
            <w:tcW w:w="4851" w:type="dxa"/>
            <w:shd w:val="clear" w:color="auto" w:fill="auto"/>
            <w:vAlign w:val="bottom"/>
          </w:tcPr>
          <w:p w:rsidR="00C809BD" w:rsidRDefault="00C809BD">
            <w:pPr>
              <w:spacing w:line="0" w:lineRule="atLeast"/>
              <w:rPr>
                <w:rFonts w:ascii="Times New Roman" w:eastAsia="Times New Roman" w:hAnsi="Times New Roman"/>
                <w:sz w:val="24"/>
              </w:rPr>
            </w:pPr>
          </w:p>
        </w:tc>
        <w:tc>
          <w:tcPr>
            <w:tcW w:w="2855" w:type="dxa"/>
            <w:shd w:val="clear" w:color="auto" w:fill="auto"/>
            <w:vAlign w:val="bottom"/>
          </w:tcPr>
          <w:p w:rsidR="00C809BD" w:rsidRDefault="00C809BD">
            <w:pPr>
              <w:spacing w:line="0" w:lineRule="atLeast"/>
              <w:rPr>
                <w:rFonts w:ascii="Times New Roman" w:eastAsia="Times New Roman" w:hAnsi="Times New Roman"/>
                <w:sz w:val="24"/>
              </w:rPr>
            </w:pPr>
          </w:p>
        </w:tc>
      </w:tr>
      <w:tr w:rsidR="00C809BD" w:rsidTr="00BF1595">
        <w:trPr>
          <w:trHeight w:val="336"/>
        </w:trPr>
        <w:tc>
          <w:tcPr>
            <w:tcW w:w="5710" w:type="dxa"/>
            <w:gridSpan w:val="2"/>
            <w:tcBorders>
              <w:left w:val="single" w:sz="8" w:space="0" w:color="1F4E79"/>
              <w:right w:val="single" w:sz="8" w:space="0" w:color="1F4E79"/>
            </w:tcBorders>
            <w:shd w:val="clear" w:color="auto" w:fill="1F4E79"/>
            <w:vAlign w:val="bottom"/>
          </w:tcPr>
          <w:p w:rsidR="00C809BD" w:rsidRDefault="00C809BD">
            <w:pPr>
              <w:spacing w:line="0" w:lineRule="atLeast"/>
              <w:ind w:left="120"/>
              <w:rPr>
                <w:rFonts w:ascii="Gill Sans MT" w:eastAsia="Gill Sans MT" w:hAnsi="Gill Sans MT"/>
                <w:b/>
                <w:color w:val="FFFFFF"/>
                <w:sz w:val="22"/>
                <w:shd w:val="clear" w:color="auto" w:fill="1F4E79"/>
              </w:rPr>
            </w:pPr>
          </w:p>
        </w:tc>
        <w:tc>
          <w:tcPr>
            <w:tcW w:w="2855" w:type="dxa"/>
            <w:tcBorders>
              <w:right w:val="single" w:sz="8" w:space="0" w:color="1F4E79"/>
            </w:tcBorders>
            <w:shd w:val="clear" w:color="auto" w:fill="1F4E79"/>
            <w:vAlign w:val="bottom"/>
          </w:tcPr>
          <w:p w:rsidR="00C809BD" w:rsidRDefault="00C809BD">
            <w:pPr>
              <w:spacing w:line="0" w:lineRule="atLeast"/>
              <w:rPr>
                <w:rFonts w:ascii="Gill Sans MT" w:eastAsia="Gill Sans MT" w:hAnsi="Gill Sans MT"/>
                <w:b/>
                <w:color w:val="FFFFFF"/>
                <w:sz w:val="22"/>
                <w:shd w:val="clear" w:color="auto" w:fill="1F4E79"/>
              </w:rPr>
            </w:pPr>
          </w:p>
        </w:tc>
      </w:tr>
      <w:tr w:rsidR="00C809BD" w:rsidTr="00BF1595">
        <w:trPr>
          <w:trHeight w:val="86"/>
        </w:trPr>
        <w:tc>
          <w:tcPr>
            <w:tcW w:w="858" w:type="dxa"/>
            <w:tcBorders>
              <w:left w:val="single" w:sz="8" w:space="0" w:color="1F4E79"/>
              <w:right w:val="single" w:sz="8" w:space="0" w:color="1F4E79"/>
            </w:tcBorders>
            <w:shd w:val="clear" w:color="auto" w:fill="1F4E79"/>
            <w:vAlign w:val="bottom"/>
          </w:tcPr>
          <w:p w:rsidR="00C809BD" w:rsidRDefault="00C809BD">
            <w:pPr>
              <w:spacing w:line="0" w:lineRule="atLeast"/>
              <w:rPr>
                <w:rFonts w:ascii="Times New Roman" w:eastAsia="Times New Roman" w:hAnsi="Times New Roman"/>
                <w:sz w:val="7"/>
              </w:rPr>
            </w:pPr>
          </w:p>
        </w:tc>
        <w:tc>
          <w:tcPr>
            <w:tcW w:w="4851" w:type="dxa"/>
            <w:tcBorders>
              <w:right w:val="single" w:sz="8" w:space="0" w:color="1F4E79"/>
            </w:tcBorders>
            <w:shd w:val="clear" w:color="auto" w:fill="1F4E79"/>
            <w:vAlign w:val="bottom"/>
          </w:tcPr>
          <w:p w:rsidR="00C809BD" w:rsidRDefault="00C809BD">
            <w:pPr>
              <w:spacing w:line="0" w:lineRule="atLeast"/>
              <w:rPr>
                <w:rFonts w:ascii="Times New Roman" w:eastAsia="Times New Roman" w:hAnsi="Times New Roman"/>
                <w:sz w:val="7"/>
              </w:rPr>
            </w:pPr>
          </w:p>
        </w:tc>
        <w:tc>
          <w:tcPr>
            <w:tcW w:w="2855" w:type="dxa"/>
            <w:tcBorders>
              <w:right w:val="single" w:sz="8" w:space="0" w:color="1F4E79"/>
            </w:tcBorders>
            <w:shd w:val="clear" w:color="auto" w:fill="1F4E79"/>
            <w:vAlign w:val="bottom"/>
          </w:tcPr>
          <w:p w:rsidR="00C809BD" w:rsidRDefault="00C809BD">
            <w:pPr>
              <w:spacing w:line="0" w:lineRule="atLeast"/>
              <w:rPr>
                <w:rFonts w:ascii="Times New Roman" w:eastAsia="Times New Roman" w:hAnsi="Times New Roman"/>
                <w:sz w:val="7"/>
              </w:rPr>
            </w:pPr>
          </w:p>
        </w:tc>
      </w:tr>
    </w:tbl>
    <w:p w:rsidR="00C809BD" w:rsidRDefault="00C809BD">
      <w:pPr>
        <w:spacing w:line="20" w:lineRule="exact"/>
        <w:rPr>
          <w:rFonts w:ascii="Times New Roman" w:eastAsia="Times New Roman" w:hAnsi="Times New Roman"/>
        </w:rPr>
      </w:pPr>
      <w:r w:rsidRPr="00C809BD">
        <w:rPr>
          <w:rFonts w:ascii="Times New Roman" w:eastAsia="Times New Roman" w:hAnsi="Times New Roman"/>
          <w:sz w:val="7"/>
        </w:rPr>
        <w:pict>
          <v:rect id="_x0000_s1035" style="position:absolute;margin-left:438.55pt;margin-top:-178.2pt;width:1pt;height:.95pt;z-index:-251661312;mso-position-horizontal-relative:text;mso-position-vertical-relative:text" o:userdrawn="t" fillcolor="black" strokecolor="none"/>
        </w:pict>
      </w:r>
      <w:r w:rsidRPr="00C809BD">
        <w:rPr>
          <w:rFonts w:ascii="Times New Roman" w:eastAsia="Times New Roman" w:hAnsi="Times New Roman"/>
          <w:sz w:val="7"/>
        </w:rPr>
        <w:pict>
          <v:rect id="_x0000_s1036" style="position:absolute;margin-left:438.55pt;margin-top:-37.05pt;width:1pt;height:.95pt;z-index:-251660288;mso-position-horizontal-relative:text;mso-position-vertical-relative:text" o:userdrawn="t" fillcolor="black" strokecolor="none"/>
        </w:pict>
      </w:r>
    </w:p>
    <w:p w:rsidR="00C809BD" w:rsidRDefault="00C809BD">
      <w:pPr>
        <w:spacing w:line="20" w:lineRule="exact"/>
        <w:rPr>
          <w:rFonts w:ascii="Times New Roman" w:eastAsia="Times New Roman" w:hAnsi="Times New Roman"/>
        </w:rPr>
        <w:sectPr w:rsidR="00C809BD">
          <w:pgSz w:w="11900" w:h="16838"/>
          <w:pgMar w:top="1440" w:right="1440" w:bottom="418" w:left="1440" w:header="0" w:footer="0" w:gutter="0"/>
          <w:cols w:space="0" w:equalWidth="0">
            <w:col w:w="9026"/>
          </w:cols>
          <w:docGrid w:linePitch="360"/>
        </w:sectPr>
      </w:pPr>
    </w:p>
    <w:p w:rsidR="00C809BD" w:rsidRDefault="00C809BD">
      <w:pPr>
        <w:spacing w:line="336" w:lineRule="exact"/>
        <w:rPr>
          <w:rFonts w:ascii="Times New Roman" w:eastAsia="Times New Roman" w:hAnsi="Times New Roman"/>
        </w:rPr>
      </w:pPr>
      <w:bookmarkStart w:id="4" w:name="page6"/>
      <w:bookmarkEnd w:id="4"/>
    </w:p>
    <w:p w:rsidR="00C809BD" w:rsidRDefault="00533746">
      <w:pPr>
        <w:spacing w:line="0" w:lineRule="atLeast"/>
        <w:ind w:left="360"/>
        <w:rPr>
          <w:rFonts w:ascii="Arial" w:eastAsia="Arial" w:hAnsi="Arial"/>
          <w:b/>
          <w:i/>
          <w:color w:val="1F4E79"/>
          <w:sz w:val="28"/>
        </w:rPr>
      </w:pPr>
      <w:r>
        <w:rPr>
          <w:rFonts w:ascii="Arial" w:eastAsia="Arial" w:hAnsi="Arial"/>
          <w:b/>
          <w:i/>
          <w:color w:val="1F4E79"/>
          <w:sz w:val="28"/>
        </w:rPr>
        <w:t>All staff</w:t>
      </w:r>
    </w:p>
    <w:p w:rsidR="00C809BD" w:rsidRDefault="00C809BD">
      <w:pPr>
        <w:spacing w:line="65" w:lineRule="exact"/>
        <w:rPr>
          <w:rFonts w:ascii="Times New Roman" w:eastAsia="Times New Roman" w:hAnsi="Times New Roman"/>
        </w:rPr>
      </w:pPr>
    </w:p>
    <w:p w:rsidR="00C809BD" w:rsidRDefault="00533746">
      <w:pPr>
        <w:spacing w:line="239" w:lineRule="auto"/>
        <w:ind w:left="360" w:right="346"/>
        <w:jc w:val="both"/>
        <w:rPr>
          <w:rFonts w:ascii="Gill Sans MT" w:eastAsia="Gill Sans MT" w:hAnsi="Gill Sans MT"/>
          <w:sz w:val="24"/>
        </w:rPr>
      </w:pPr>
      <w:r>
        <w:rPr>
          <w:rFonts w:ascii="Gill Sans MT" w:eastAsia="Gill Sans MT" w:hAnsi="Gill Sans MT"/>
          <w:sz w:val="24"/>
        </w:rPr>
        <w:t xml:space="preserve">All staff has a responsibility for their own and others fire safety. They should report any possible dangerous issues to </w:t>
      </w:r>
      <w:r w:rsidR="00BF1595">
        <w:rPr>
          <w:rFonts w:ascii="Gill Sans MT" w:eastAsia="Gill Sans MT" w:hAnsi="Gill Sans MT"/>
          <w:sz w:val="24"/>
        </w:rPr>
        <w:t>the Company Compliance Director</w:t>
      </w:r>
      <w:r>
        <w:rPr>
          <w:rFonts w:ascii="Gill Sans MT" w:eastAsia="Gill Sans MT" w:hAnsi="Gill Sans MT"/>
          <w:sz w:val="24"/>
        </w:rPr>
        <w:t xml:space="preserve"> for action.</w:t>
      </w:r>
    </w:p>
    <w:p w:rsidR="00C809BD" w:rsidRDefault="00C809BD">
      <w:pPr>
        <w:spacing w:line="278" w:lineRule="exact"/>
        <w:rPr>
          <w:rFonts w:ascii="Times New Roman" w:eastAsia="Times New Roman" w:hAnsi="Times New Roman"/>
        </w:rPr>
      </w:pPr>
    </w:p>
    <w:p w:rsidR="00C809BD" w:rsidRDefault="00533746">
      <w:pPr>
        <w:spacing w:line="239" w:lineRule="auto"/>
        <w:ind w:left="360" w:right="346"/>
        <w:jc w:val="both"/>
        <w:rPr>
          <w:rFonts w:ascii="Gill Sans MT" w:eastAsia="Gill Sans MT" w:hAnsi="Gill Sans MT"/>
          <w:sz w:val="24"/>
        </w:rPr>
      </w:pPr>
      <w:r>
        <w:rPr>
          <w:rFonts w:ascii="Gill Sans MT" w:eastAsia="Gill Sans MT" w:hAnsi="Gill Sans MT"/>
          <w:sz w:val="24"/>
        </w:rPr>
        <w:t>Staff are forbidden from carrying out actions that could compromise their or others fire safety and where staff are found to carry out such actions they may be subject to disciplinary proceedings.</w:t>
      </w: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51" w:lineRule="exact"/>
        <w:rPr>
          <w:rFonts w:ascii="Times New Roman" w:eastAsia="Times New Roman" w:hAnsi="Times New Roman"/>
        </w:rPr>
      </w:pPr>
    </w:p>
    <w:p w:rsidR="00C809BD" w:rsidRDefault="00533746">
      <w:pPr>
        <w:spacing w:line="0" w:lineRule="atLeast"/>
        <w:ind w:left="360"/>
        <w:rPr>
          <w:rFonts w:ascii="Arial" w:eastAsia="Arial" w:hAnsi="Arial"/>
          <w:b/>
          <w:color w:val="1F4E79"/>
          <w:sz w:val="32"/>
        </w:rPr>
      </w:pPr>
      <w:r>
        <w:rPr>
          <w:rFonts w:ascii="Arial" w:eastAsia="Arial" w:hAnsi="Arial"/>
          <w:b/>
          <w:color w:val="1F4E79"/>
          <w:sz w:val="32"/>
        </w:rPr>
        <w:t>Fire Strategy</w:t>
      </w:r>
    </w:p>
    <w:p w:rsidR="00C809BD" w:rsidRDefault="00C809BD">
      <w:pPr>
        <w:spacing w:line="62" w:lineRule="exact"/>
        <w:rPr>
          <w:rFonts w:ascii="Times New Roman" w:eastAsia="Times New Roman" w:hAnsi="Times New Roman"/>
        </w:rPr>
      </w:pPr>
    </w:p>
    <w:p w:rsidR="00C809BD" w:rsidRDefault="00533746">
      <w:pPr>
        <w:spacing w:line="239" w:lineRule="auto"/>
        <w:ind w:left="360" w:right="346"/>
        <w:jc w:val="both"/>
        <w:rPr>
          <w:rFonts w:ascii="Gill Sans MT" w:eastAsia="Gill Sans MT" w:hAnsi="Gill Sans MT"/>
          <w:sz w:val="24"/>
        </w:rPr>
      </w:pPr>
      <w:r>
        <w:rPr>
          <w:rFonts w:ascii="Gill Sans MT" w:eastAsia="Gill Sans MT" w:hAnsi="Gill Sans MT"/>
          <w:sz w:val="24"/>
        </w:rPr>
        <w:t>The fire strategy is to ensure there is a suitable means of alerting all persons who have a legitimate right to be in the premises to a fire in the early stages and provide sufficient number of exits to allow the safe evacuation to a place of ultimate safety. The evacuation procedure is for all persons to evacuate immediately.</w:t>
      </w:r>
    </w:p>
    <w:p w:rsidR="00C809BD" w:rsidRDefault="00C809BD">
      <w:pPr>
        <w:spacing w:line="283" w:lineRule="exact"/>
        <w:rPr>
          <w:rFonts w:ascii="Times New Roman" w:eastAsia="Times New Roman" w:hAnsi="Times New Roman"/>
        </w:rPr>
      </w:pPr>
    </w:p>
    <w:p w:rsidR="00C809BD" w:rsidRDefault="00533746">
      <w:pPr>
        <w:spacing w:line="239" w:lineRule="auto"/>
        <w:ind w:left="360" w:right="366"/>
        <w:jc w:val="both"/>
        <w:rPr>
          <w:rFonts w:ascii="Gill Sans MT" w:eastAsia="Gill Sans MT" w:hAnsi="Gill Sans MT"/>
          <w:sz w:val="24"/>
        </w:rPr>
      </w:pPr>
      <w:r>
        <w:rPr>
          <w:rFonts w:ascii="Gill Sans MT" w:eastAsia="Gill Sans MT" w:hAnsi="Gill Sans MT"/>
          <w:sz w:val="24"/>
        </w:rPr>
        <w:t>The type, number and level of fire safety measures will be decided by Fire Risk Assessment carried out by a competent person.</w:t>
      </w:r>
    </w:p>
    <w:p w:rsidR="00C809BD" w:rsidRDefault="00C809BD">
      <w:pPr>
        <w:spacing w:line="281" w:lineRule="exact"/>
        <w:rPr>
          <w:rFonts w:ascii="Times New Roman" w:eastAsia="Times New Roman" w:hAnsi="Times New Roman"/>
        </w:rPr>
      </w:pPr>
    </w:p>
    <w:p w:rsidR="00C809BD" w:rsidRDefault="00533746">
      <w:pPr>
        <w:spacing w:line="239" w:lineRule="auto"/>
        <w:ind w:left="360" w:right="346"/>
        <w:jc w:val="both"/>
        <w:rPr>
          <w:rFonts w:ascii="Gill Sans MT" w:eastAsia="Gill Sans MT" w:hAnsi="Gill Sans MT"/>
          <w:sz w:val="24"/>
        </w:rPr>
      </w:pPr>
      <w:r>
        <w:rPr>
          <w:rFonts w:ascii="Gill Sans MT" w:eastAsia="Gill Sans MT" w:hAnsi="Gill Sans MT"/>
          <w:sz w:val="24"/>
        </w:rPr>
        <w:t>Whilst management accepts there is a legal duty to ensure there is some persons trained in the use of fire fighting equipment they do not encourage the fighting of fires by staff and actively discourages the fighting of fires by any guests unless they have received training.</w:t>
      </w:r>
    </w:p>
    <w:p w:rsidR="00C809BD" w:rsidRDefault="00C809BD">
      <w:pPr>
        <w:spacing w:line="284" w:lineRule="exact"/>
        <w:rPr>
          <w:rFonts w:ascii="Times New Roman" w:eastAsia="Times New Roman" w:hAnsi="Times New Roman"/>
        </w:rPr>
      </w:pPr>
    </w:p>
    <w:p w:rsidR="00C809BD" w:rsidRDefault="00533746">
      <w:pPr>
        <w:spacing w:line="239" w:lineRule="auto"/>
        <w:ind w:left="360" w:right="346"/>
        <w:jc w:val="both"/>
        <w:rPr>
          <w:rFonts w:ascii="Gill Sans MT" w:eastAsia="Gill Sans MT" w:hAnsi="Gill Sans MT"/>
          <w:sz w:val="24"/>
        </w:rPr>
      </w:pPr>
      <w:r>
        <w:rPr>
          <w:rFonts w:ascii="Gill Sans MT" w:eastAsia="Gill Sans MT" w:hAnsi="Gill Sans MT"/>
          <w:sz w:val="24"/>
        </w:rPr>
        <w:t>Staff will receive fire safety training including the use of fire extinguishers but their overriding responsibility is to sound an alarm and initiate an evacuation of the immediate area.</w:t>
      </w:r>
    </w:p>
    <w:p w:rsidR="00C809BD" w:rsidRDefault="00C809BD">
      <w:pPr>
        <w:spacing w:line="278" w:lineRule="exact"/>
        <w:rPr>
          <w:rFonts w:ascii="Times New Roman" w:eastAsia="Times New Roman" w:hAnsi="Times New Roman"/>
        </w:rPr>
      </w:pPr>
    </w:p>
    <w:p w:rsidR="00C809BD" w:rsidRDefault="00533746">
      <w:pPr>
        <w:spacing w:line="0" w:lineRule="atLeast"/>
        <w:ind w:left="360"/>
        <w:rPr>
          <w:rFonts w:ascii="Gill Sans MT" w:eastAsia="Gill Sans MT" w:hAnsi="Gill Sans MT"/>
          <w:sz w:val="24"/>
        </w:rPr>
      </w:pPr>
      <w:r>
        <w:rPr>
          <w:rFonts w:ascii="Gill Sans MT" w:eastAsia="Gill Sans MT" w:hAnsi="Gill Sans MT"/>
          <w:sz w:val="24"/>
        </w:rPr>
        <w:t>The company fire strategy concentrates on life safety and not property protection.</w:t>
      </w:r>
    </w:p>
    <w:p w:rsidR="00C809BD" w:rsidRDefault="00C809BD">
      <w:pPr>
        <w:spacing w:line="2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tabs>
          <w:tab w:val="left" w:pos="5940"/>
          <w:tab w:val="left" w:pos="7500"/>
        </w:tabs>
        <w:spacing w:line="0" w:lineRule="atLeast"/>
        <w:ind w:left="360"/>
        <w:rPr>
          <w:rFonts w:ascii="Gill Sans MT" w:eastAsia="Gill Sans MT" w:hAnsi="Gill Sans MT"/>
          <w:b/>
          <w:color w:val="FFFFFF"/>
          <w:sz w:val="22"/>
          <w:shd w:val="clear" w:color="auto" w:fill="1F4E79"/>
        </w:rPr>
        <w:sectPr w:rsidR="00C809BD">
          <w:pgSz w:w="11900" w:h="16838"/>
          <w:pgMar w:top="1440" w:right="1440" w:bottom="504" w:left="1440" w:header="0" w:footer="0" w:gutter="0"/>
          <w:cols w:space="0" w:equalWidth="0">
            <w:col w:w="9026"/>
          </w:cols>
          <w:docGrid w:linePitch="360"/>
        </w:sectPr>
      </w:pPr>
    </w:p>
    <w:p w:rsidR="00C809BD" w:rsidRDefault="00C809BD">
      <w:pPr>
        <w:spacing w:line="200" w:lineRule="exact"/>
        <w:rPr>
          <w:rFonts w:ascii="Times New Roman" w:eastAsia="Times New Roman" w:hAnsi="Times New Roman"/>
        </w:rPr>
      </w:pPr>
      <w:bookmarkStart w:id="5" w:name="page7"/>
      <w:bookmarkEnd w:id="5"/>
    </w:p>
    <w:p w:rsidR="00C809BD" w:rsidRDefault="00C809BD">
      <w:pPr>
        <w:spacing w:line="377" w:lineRule="exact"/>
        <w:rPr>
          <w:rFonts w:ascii="Times New Roman" w:eastAsia="Times New Roman" w:hAnsi="Times New Roman"/>
        </w:rPr>
      </w:pPr>
    </w:p>
    <w:p w:rsidR="00C809BD" w:rsidRDefault="00533746">
      <w:pPr>
        <w:spacing w:line="0" w:lineRule="atLeast"/>
        <w:ind w:left="360"/>
        <w:rPr>
          <w:rFonts w:ascii="Arial" w:eastAsia="Arial" w:hAnsi="Arial"/>
          <w:b/>
          <w:color w:val="1F4E79"/>
          <w:sz w:val="32"/>
        </w:rPr>
      </w:pPr>
      <w:r>
        <w:rPr>
          <w:rFonts w:ascii="Arial" w:eastAsia="Arial" w:hAnsi="Arial"/>
          <w:b/>
          <w:color w:val="1F4E79"/>
          <w:sz w:val="32"/>
        </w:rPr>
        <w:t>Fire Risk Assessment (FRA)</w:t>
      </w:r>
    </w:p>
    <w:p w:rsidR="00C809BD" w:rsidRDefault="00C809BD">
      <w:pPr>
        <w:spacing w:line="64" w:lineRule="exact"/>
        <w:rPr>
          <w:rFonts w:ascii="Times New Roman" w:eastAsia="Times New Roman" w:hAnsi="Times New Roman"/>
        </w:rPr>
      </w:pPr>
    </w:p>
    <w:p w:rsidR="00C809BD" w:rsidRDefault="00533746">
      <w:pPr>
        <w:spacing w:line="239" w:lineRule="auto"/>
        <w:ind w:left="360" w:right="346"/>
        <w:jc w:val="both"/>
        <w:rPr>
          <w:rFonts w:ascii="Gill Sans MT" w:eastAsia="Gill Sans MT" w:hAnsi="Gill Sans MT"/>
          <w:sz w:val="24"/>
        </w:rPr>
      </w:pPr>
      <w:r>
        <w:rPr>
          <w:rFonts w:ascii="Gill Sans MT" w:eastAsia="Gill Sans MT" w:hAnsi="Gill Sans MT"/>
          <w:sz w:val="24"/>
        </w:rPr>
        <w:t>Management will employ a competent person to assist them with their duties under Article 18 of the Regulatory Reform (Fire Safety) Order 2005 in accordance with the Regulatory Reform (Fire Safety) Order 2005.</w:t>
      </w:r>
    </w:p>
    <w:p w:rsidR="00C809BD" w:rsidRDefault="00C809BD">
      <w:pPr>
        <w:spacing w:line="282" w:lineRule="exact"/>
        <w:rPr>
          <w:rFonts w:ascii="Times New Roman" w:eastAsia="Times New Roman" w:hAnsi="Times New Roman"/>
        </w:rPr>
      </w:pPr>
    </w:p>
    <w:p w:rsidR="00C809BD" w:rsidRDefault="00533746">
      <w:pPr>
        <w:spacing w:line="239" w:lineRule="auto"/>
        <w:ind w:left="360" w:right="346"/>
        <w:jc w:val="both"/>
        <w:rPr>
          <w:rFonts w:ascii="Gill Sans MT" w:eastAsia="Gill Sans MT" w:hAnsi="Gill Sans MT"/>
          <w:sz w:val="24"/>
        </w:rPr>
      </w:pPr>
      <w:r>
        <w:rPr>
          <w:rFonts w:ascii="Gill Sans MT" w:eastAsia="Gill Sans MT" w:hAnsi="Gill Sans MT"/>
          <w:sz w:val="24"/>
        </w:rPr>
        <w:t>A fire risk assessment will be completed for each work area. The FRA will be reviewed annually or when there is a major change in circumstance to the premises.</w:t>
      </w:r>
    </w:p>
    <w:p w:rsidR="00C809BD" w:rsidRDefault="00C809BD">
      <w:pPr>
        <w:spacing w:line="280" w:lineRule="exact"/>
        <w:rPr>
          <w:rFonts w:ascii="Times New Roman" w:eastAsia="Times New Roman" w:hAnsi="Times New Roman"/>
        </w:rPr>
      </w:pPr>
    </w:p>
    <w:p w:rsidR="00C809BD" w:rsidRDefault="00533746">
      <w:pPr>
        <w:spacing w:line="0" w:lineRule="atLeast"/>
        <w:ind w:left="360"/>
        <w:rPr>
          <w:rFonts w:ascii="Gill Sans MT" w:eastAsia="Gill Sans MT" w:hAnsi="Gill Sans MT"/>
          <w:sz w:val="24"/>
        </w:rPr>
      </w:pPr>
      <w:r>
        <w:rPr>
          <w:rFonts w:ascii="Gill Sans MT" w:eastAsia="Gill Sans MT" w:hAnsi="Gill Sans MT"/>
          <w:sz w:val="24"/>
        </w:rPr>
        <w:t>A hard copy of the FRA will be held on site in a safe place.</w:t>
      </w:r>
    </w:p>
    <w:p w:rsidR="00C809BD" w:rsidRDefault="00C809BD">
      <w:pPr>
        <w:spacing w:line="277" w:lineRule="exact"/>
        <w:rPr>
          <w:rFonts w:ascii="Times New Roman" w:eastAsia="Times New Roman" w:hAnsi="Times New Roman"/>
        </w:rPr>
      </w:pPr>
    </w:p>
    <w:p w:rsidR="00C809BD" w:rsidRDefault="00533746">
      <w:pPr>
        <w:spacing w:line="239" w:lineRule="auto"/>
        <w:ind w:left="360" w:right="346"/>
        <w:jc w:val="both"/>
        <w:rPr>
          <w:rFonts w:ascii="Gill Sans MT" w:eastAsia="Gill Sans MT" w:hAnsi="Gill Sans MT"/>
          <w:sz w:val="24"/>
        </w:rPr>
      </w:pPr>
      <w:r>
        <w:rPr>
          <w:rFonts w:ascii="Gill Sans MT" w:eastAsia="Gill Sans MT" w:hAnsi="Gill Sans MT"/>
          <w:sz w:val="24"/>
        </w:rPr>
        <w:t>The fire risk assessment is a comprehensive assessment of the building, the processes taking place and the people expected to use it to ensure all relevant people are not at an unacceptable risk from fire or its effects. The assessment considers life safety and not property protection.</w:t>
      </w:r>
    </w:p>
    <w:p w:rsidR="00C809BD" w:rsidRDefault="00C809BD">
      <w:pPr>
        <w:spacing w:line="284" w:lineRule="exact"/>
        <w:rPr>
          <w:rFonts w:ascii="Times New Roman" w:eastAsia="Times New Roman" w:hAnsi="Times New Roman"/>
        </w:rPr>
      </w:pPr>
    </w:p>
    <w:p w:rsidR="00C809BD" w:rsidRDefault="00533746">
      <w:pPr>
        <w:spacing w:line="239" w:lineRule="auto"/>
        <w:ind w:left="360" w:right="346"/>
        <w:jc w:val="both"/>
        <w:rPr>
          <w:rFonts w:ascii="Gill Sans MT" w:eastAsia="Gill Sans MT" w:hAnsi="Gill Sans MT"/>
          <w:sz w:val="24"/>
        </w:rPr>
      </w:pPr>
      <w:r>
        <w:rPr>
          <w:rFonts w:ascii="Gill Sans MT" w:eastAsia="Gill Sans MT" w:hAnsi="Gill Sans MT"/>
          <w:sz w:val="24"/>
        </w:rPr>
        <w:t>The assessment will provide a list of Significant Findings These are items that are likely to present an unacceptable risk to people and will specify: what the problem is, what existing control measures are in place and what additional measures should be instigated.</w:t>
      </w:r>
    </w:p>
    <w:p w:rsidR="00C809BD" w:rsidRDefault="00C809BD">
      <w:pPr>
        <w:spacing w:line="283" w:lineRule="exact"/>
        <w:rPr>
          <w:rFonts w:ascii="Times New Roman" w:eastAsia="Times New Roman" w:hAnsi="Times New Roman"/>
        </w:rPr>
      </w:pPr>
    </w:p>
    <w:p w:rsidR="00C809BD" w:rsidRDefault="00533746">
      <w:pPr>
        <w:spacing w:line="239" w:lineRule="auto"/>
        <w:ind w:left="360" w:right="346"/>
        <w:jc w:val="both"/>
        <w:rPr>
          <w:rFonts w:ascii="Gill Sans MT" w:eastAsia="Gill Sans MT" w:hAnsi="Gill Sans MT"/>
          <w:sz w:val="24"/>
        </w:rPr>
      </w:pPr>
      <w:r>
        <w:rPr>
          <w:rFonts w:ascii="Gill Sans MT" w:eastAsia="Gill Sans MT" w:hAnsi="Gill Sans MT"/>
          <w:sz w:val="24"/>
        </w:rPr>
        <w:t xml:space="preserve">Any Significant Finding will be prioritised as High, Medium, and Low or as a Note. High, </w:t>
      </w:r>
      <w:proofErr w:type="gramStart"/>
      <w:r>
        <w:rPr>
          <w:rFonts w:ascii="Gill Sans MT" w:eastAsia="Gill Sans MT" w:hAnsi="Gill Sans MT"/>
          <w:sz w:val="24"/>
        </w:rPr>
        <w:t>Medium</w:t>
      </w:r>
      <w:proofErr w:type="gramEnd"/>
      <w:r>
        <w:rPr>
          <w:rFonts w:ascii="Gill Sans MT" w:eastAsia="Gill Sans MT" w:hAnsi="Gill Sans MT"/>
          <w:sz w:val="24"/>
        </w:rPr>
        <w:t xml:space="preserve"> and Low are an identification of the risk the hazard presents to relevant people. The Company will use this system as a way of prioritising the work to complete it.</w:t>
      </w:r>
    </w:p>
    <w:p w:rsidR="00C809BD" w:rsidRDefault="00C809BD">
      <w:pPr>
        <w:spacing w:line="284" w:lineRule="exact"/>
        <w:rPr>
          <w:rFonts w:ascii="Times New Roman" w:eastAsia="Times New Roman" w:hAnsi="Times New Roman"/>
        </w:rPr>
      </w:pPr>
    </w:p>
    <w:p w:rsidR="00C809BD" w:rsidRDefault="00533746">
      <w:pPr>
        <w:spacing w:line="239" w:lineRule="auto"/>
        <w:ind w:left="360" w:right="346"/>
        <w:jc w:val="both"/>
        <w:rPr>
          <w:rFonts w:ascii="Gill Sans MT" w:eastAsia="Gill Sans MT" w:hAnsi="Gill Sans MT"/>
          <w:sz w:val="24"/>
        </w:rPr>
      </w:pPr>
      <w:r>
        <w:rPr>
          <w:rFonts w:ascii="Gill Sans MT" w:eastAsia="Gill Sans MT" w:hAnsi="Gill Sans MT"/>
          <w:sz w:val="24"/>
        </w:rPr>
        <w:t>Where a Significant Finding is stated as a Note, there is unlikely to be any additional control measure. The Note is a way of informing the reader that an issue has been identified but due to the existing control measures requires no further attention.</w:t>
      </w:r>
    </w:p>
    <w:p w:rsidR="00C809BD" w:rsidRDefault="00C809BD">
      <w:pPr>
        <w:spacing w:line="282" w:lineRule="exact"/>
        <w:rPr>
          <w:rFonts w:ascii="Times New Roman" w:eastAsia="Times New Roman" w:hAnsi="Times New Roman"/>
        </w:rPr>
      </w:pPr>
    </w:p>
    <w:p w:rsidR="00C809BD" w:rsidRDefault="00533746">
      <w:pPr>
        <w:spacing w:line="239" w:lineRule="auto"/>
        <w:ind w:left="360" w:right="346"/>
        <w:jc w:val="both"/>
        <w:rPr>
          <w:rFonts w:ascii="Gill Sans MT" w:eastAsia="Gill Sans MT" w:hAnsi="Gill Sans MT"/>
          <w:sz w:val="24"/>
        </w:rPr>
      </w:pPr>
      <w:r>
        <w:rPr>
          <w:rFonts w:ascii="Gill Sans MT" w:eastAsia="Gill Sans MT" w:hAnsi="Gill Sans MT"/>
          <w:sz w:val="24"/>
        </w:rPr>
        <w:t>The Responsible Person is responsible for ensuring the Significant Findings detailed in the FRA receive appropriate attention.</w:t>
      </w:r>
    </w:p>
    <w:p w:rsidR="00C809BD" w:rsidRDefault="00C809BD">
      <w:pPr>
        <w:spacing w:line="2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98" w:lineRule="exact"/>
        <w:rPr>
          <w:rFonts w:ascii="Times New Roman" w:eastAsia="Times New Roman" w:hAnsi="Times New Roman"/>
        </w:rPr>
      </w:pPr>
    </w:p>
    <w:p w:rsidR="00C809BD" w:rsidRDefault="00C809BD">
      <w:pPr>
        <w:tabs>
          <w:tab w:val="left" w:pos="5940"/>
          <w:tab w:val="left" w:pos="7500"/>
        </w:tabs>
        <w:spacing w:line="0" w:lineRule="atLeast"/>
        <w:ind w:left="360"/>
        <w:rPr>
          <w:rFonts w:ascii="Gill Sans MT" w:eastAsia="Gill Sans MT" w:hAnsi="Gill Sans MT"/>
          <w:b/>
          <w:color w:val="FFFFFF"/>
          <w:sz w:val="22"/>
          <w:shd w:val="clear" w:color="auto" w:fill="1F4E79"/>
        </w:rPr>
        <w:sectPr w:rsidR="00C809BD">
          <w:pgSz w:w="11900" w:h="16838"/>
          <w:pgMar w:top="1440" w:right="1440" w:bottom="504" w:left="1440" w:header="0" w:footer="0" w:gutter="0"/>
          <w:cols w:space="0" w:equalWidth="0">
            <w:col w:w="9026"/>
          </w:cols>
          <w:docGrid w:linePitch="360"/>
        </w:sectPr>
      </w:pPr>
    </w:p>
    <w:p w:rsidR="00C809BD" w:rsidRDefault="00C809BD">
      <w:pPr>
        <w:spacing w:line="337" w:lineRule="exact"/>
        <w:rPr>
          <w:rFonts w:ascii="Times New Roman" w:eastAsia="Times New Roman" w:hAnsi="Times New Roman"/>
        </w:rPr>
      </w:pPr>
      <w:bookmarkStart w:id="6" w:name="page8"/>
      <w:bookmarkEnd w:id="6"/>
    </w:p>
    <w:p w:rsidR="00C809BD" w:rsidRDefault="00533746">
      <w:pPr>
        <w:spacing w:line="0" w:lineRule="atLeast"/>
        <w:ind w:left="360"/>
        <w:rPr>
          <w:rFonts w:ascii="Arial" w:eastAsia="Arial" w:hAnsi="Arial"/>
          <w:b/>
          <w:color w:val="1F4E79"/>
          <w:sz w:val="32"/>
        </w:rPr>
      </w:pPr>
      <w:r>
        <w:rPr>
          <w:rFonts w:ascii="Arial" w:eastAsia="Arial" w:hAnsi="Arial"/>
          <w:b/>
          <w:color w:val="1F4E79"/>
          <w:sz w:val="32"/>
        </w:rPr>
        <w:t>Testing and Maintenance</w:t>
      </w:r>
    </w:p>
    <w:p w:rsidR="00C809BD" w:rsidRDefault="00C809BD">
      <w:pPr>
        <w:spacing w:line="241" w:lineRule="exact"/>
        <w:rPr>
          <w:rFonts w:ascii="Times New Roman" w:eastAsia="Times New Roman" w:hAnsi="Times New Roman"/>
        </w:rPr>
      </w:pPr>
    </w:p>
    <w:p w:rsidR="00C809BD" w:rsidRDefault="00533746">
      <w:pPr>
        <w:spacing w:line="0" w:lineRule="atLeast"/>
        <w:ind w:left="360"/>
        <w:rPr>
          <w:rFonts w:ascii="Arial" w:eastAsia="Arial" w:hAnsi="Arial"/>
          <w:b/>
          <w:i/>
          <w:color w:val="1F4E79"/>
          <w:sz w:val="28"/>
        </w:rPr>
      </w:pPr>
      <w:r>
        <w:rPr>
          <w:rFonts w:ascii="Arial" w:eastAsia="Arial" w:hAnsi="Arial"/>
          <w:b/>
          <w:i/>
          <w:color w:val="1F4E79"/>
          <w:sz w:val="28"/>
        </w:rPr>
        <w:t>Fire Alarm and Detection</w:t>
      </w:r>
    </w:p>
    <w:p w:rsidR="00C809BD" w:rsidRDefault="00C809BD">
      <w:pPr>
        <w:spacing w:line="62" w:lineRule="exact"/>
        <w:rPr>
          <w:rFonts w:ascii="Times New Roman" w:eastAsia="Times New Roman" w:hAnsi="Times New Roman"/>
        </w:rPr>
      </w:pPr>
    </w:p>
    <w:p w:rsidR="00C809BD" w:rsidRDefault="00533746">
      <w:pPr>
        <w:spacing w:line="239" w:lineRule="auto"/>
        <w:ind w:left="360" w:right="366"/>
        <w:jc w:val="both"/>
        <w:rPr>
          <w:rFonts w:ascii="Gill Sans MT" w:eastAsia="Gill Sans MT" w:hAnsi="Gill Sans MT"/>
          <w:sz w:val="24"/>
        </w:rPr>
      </w:pPr>
      <w:r>
        <w:rPr>
          <w:rFonts w:ascii="Gill Sans MT" w:eastAsia="Gill Sans MT" w:hAnsi="Gill Sans MT"/>
          <w:sz w:val="24"/>
        </w:rPr>
        <w:t>The level of coverage will be set by the FRA and serviced in accordance with the relevant British Standard (BS5839 Pt 1: 2013) by a competent person.</w:t>
      </w:r>
    </w:p>
    <w:p w:rsidR="00C809BD" w:rsidRDefault="00C809BD">
      <w:pPr>
        <w:spacing w:line="281" w:lineRule="exact"/>
        <w:rPr>
          <w:rFonts w:ascii="Times New Roman" w:eastAsia="Times New Roman" w:hAnsi="Times New Roman"/>
        </w:rPr>
      </w:pPr>
    </w:p>
    <w:p w:rsidR="00C809BD" w:rsidRDefault="00533746">
      <w:pPr>
        <w:spacing w:line="239" w:lineRule="auto"/>
        <w:ind w:left="360" w:right="346"/>
        <w:jc w:val="both"/>
        <w:rPr>
          <w:rFonts w:ascii="Gill Sans MT" w:eastAsia="Gill Sans MT" w:hAnsi="Gill Sans MT"/>
          <w:sz w:val="24"/>
        </w:rPr>
      </w:pPr>
      <w:r>
        <w:rPr>
          <w:rFonts w:ascii="Gill Sans MT" w:eastAsia="Gill Sans MT" w:hAnsi="Gill Sans MT"/>
          <w:sz w:val="24"/>
        </w:rPr>
        <w:t>The alarm will be inspected daily by staff to ensure it is showing a healthy supply (green light on panel).</w:t>
      </w:r>
    </w:p>
    <w:p w:rsidR="00C809BD" w:rsidRDefault="00C809BD">
      <w:pPr>
        <w:spacing w:line="281" w:lineRule="exact"/>
        <w:rPr>
          <w:rFonts w:ascii="Times New Roman" w:eastAsia="Times New Roman" w:hAnsi="Times New Roman"/>
        </w:rPr>
      </w:pPr>
    </w:p>
    <w:p w:rsidR="00C809BD" w:rsidRDefault="00533746">
      <w:pPr>
        <w:spacing w:line="239" w:lineRule="auto"/>
        <w:ind w:left="360" w:right="366"/>
        <w:jc w:val="both"/>
        <w:rPr>
          <w:rFonts w:ascii="Gill Sans MT" w:eastAsia="Gill Sans MT" w:hAnsi="Gill Sans MT"/>
          <w:sz w:val="24"/>
        </w:rPr>
      </w:pPr>
      <w:r>
        <w:rPr>
          <w:rFonts w:ascii="Gill Sans MT" w:eastAsia="Gill Sans MT" w:hAnsi="Gill Sans MT"/>
          <w:sz w:val="24"/>
        </w:rPr>
        <w:t>The call points will be tested weekly by using a test key to operate a different call point each week on a rolling program. Records of the tests will be maintained on site for inspection by company personnel, fire risk assessors and enforcement officers.</w:t>
      </w:r>
    </w:p>
    <w:p w:rsidR="00C809BD" w:rsidRDefault="00C809BD">
      <w:pPr>
        <w:spacing w:line="242" w:lineRule="exact"/>
        <w:rPr>
          <w:rFonts w:ascii="Times New Roman" w:eastAsia="Times New Roman" w:hAnsi="Times New Roman"/>
        </w:rPr>
      </w:pPr>
    </w:p>
    <w:p w:rsidR="00C809BD" w:rsidRDefault="00533746">
      <w:pPr>
        <w:spacing w:line="0" w:lineRule="atLeast"/>
        <w:ind w:left="360"/>
        <w:rPr>
          <w:rFonts w:ascii="Arial" w:eastAsia="Arial" w:hAnsi="Arial"/>
          <w:b/>
          <w:i/>
          <w:color w:val="1F4E79"/>
          <w:sz w:val="28"/>
        </w:rPr>
      </w:pPr>
      <w:r>
        <w:rPr>
          <w:rFonts w:ascii="Arial" w:eastAsia="Arial" w:hAnsi="Arial"/>
          <w:b/>
          <w:i/>
          <w:color w:val="1F4E79"/>
          <w:sz w:val="28"/>
        </w:rPr>
        <w:t>Emergency Lighting</w:t>
      </w:r>
    </w:p>
    <w:p w:rsidR="00C809BD" w:rsidRDefault="00C809BD">
      <w:pPr>
        <w:spacing w:line="61" w:lineRule="exact"/>
        <w:rPr>
          <w:rFonts w:ascii="Times New Roman" w:eastAsia="Times New Roman" w:hAnsi="Times New Roman"/>
        </w:rPr>
      </w:pPr>
    </w:p>
    <w:p w:rsidR="00C809BD" w:rsidRDefault="00533746">
      <w:pPr>
        <w:spacing w:line="0" w:lineRule="atLeast"/>
        <w:ind w:left="360"/>
        <w:rPr>
          <w:rFonts w:ascii="Gill Sans MT" w:eastAsia="Gill Sans MT" w:hAnsi="Gill Sans MT"/>
          <w:sz w:val="24"/>
        </w:rPr>
      </w:pPr>
      <w:r>
        <w:rPr>
          <w:rFonts w:ascii="Gill Sans MT" w:eastAsia="Gill Sans MT" w:hAnsi="Gill Sans MT"/>
          <w:sz w:val="24"/>
        </w:rPr>
        <w:t>The level of emergency lighting will be dictated by the FRA.</w:t>
      </w:r>
    </w:p>
    <w:p w:rsidR="00C809BD" w:rsidRDefault="00C809BD">
      <w:pPr>
        <w:spacing w:line="280" w:lineRule="exact"/>
        <w:rPr>
          <w:rFonts w:ascii="Times New Roman" w:eastAsia="Times New Roman" w:hAnsi="Times New Roman"/>
        </w:rPr>
      </w:pPr>
    </w:p>
    <w:p w:rsidR="00C809BD" w:rsidRDefault="00533746">
      <w:pPr>
        <w:spacing w:line="239" w:lineRule="auto"/>
        <w:ind w:left="360" w:right="346"/>
        <w:jc w:val="both"/>
        <w:rPr>
          <w:rFonts w:ascii="Gill Sans MT" w:eastAsia="Gill Sans MT" w:hAnsi="Gill Sans MT"/>
          <w:sz w:val="24"/>
        </w:rPr>
      </w:pPr>
      <w:r>
        <w:rPr>
          <w:rFonts w:ascii="Gill Sans MT" w:eastAsia="Gill Sans MT" w:hAnsi="Gill Sans MT"/>
          <w:sz w:val="24"/>
        </w:rPr>
        <w:t>The installed system will be tested monthly by House Staff by using a suitable test key or by isolating (using the local light circuit breaker) the lights.</w:t>
      </w:r>
    </w:p>
    <w:p w:rsidR="00C809BD" w:rsidRDefault="00C809BD">
      <w:pPr>
        <w:spacing w:line="281" w:lineRule="exact"/>
        <w:rPr>
          <w:rFonts w:ascii="Times New Roman" w:eastAsia="Times New Roman" w:hAnsi="Times New Roman"/>
        </w:rPr>
      </w:pPr>
    </w:p>
    <w:p w:rsidR="00C809BD" w:rsidRDefault="00533746">
      <w:pPr>
        <w:spacing w:line="239" w:lineRule="auto"/>
        <w:ind w:left="360" w:right="346"/>
        <w:jc w:val="both"/>
        <w:rPr>
          <w:rFonts w:ascii="Gill Sans MT" w:eastAsia="Gill Sans MT" w:hAnsi="Gill Sans MT"/>
          <w:sz w:val="24"/>
        </w:rPr>
      </w:pPr>
      <w:r>
        <w:rPr>
          <w:rFonts w:ascii="Gill Sans MT" w:eastAsia="Gill Sans MT" w:hAnsi="Gill Sans MT"/>
          <w:sz w:val="24"/>
        </w:rPr>
        <w:t>The system will be serviced annually by a competent firm of engineers in accordance with BS 5266 Pt 1: 2005.</w:t>
      </w:r>
    </w:p>
    <w:p w:rsidR="00C809BD" w:rsidRDefault="00C809BD">
      <w:pPr>
        <w:spacing w:line="281" w:lineRule="exact"/>
        <w:rPr>
          <w:rFonts w:ascii="Times New Roman" w:eastAsia="Times New Roman" w:hAnsi="Times New Roman"/>
        </w:rPr>
      </w:pPr>
    </w:p>
    <w:p w:rsidR="00C809BD" w:rsidRDefault="00533746">
      <w:pPr>
        <w:spacing w:line="238" w:lineRule="auto"/>
        <w:ind w:left="360" w:right="346"/>
        <w:jc w:val="both"/>
        <w:rPr>
          <w:rFonts w:ascii="Gill Sans MT" w:eastAsia="Gill Sans MT" w:hAnsi="Gill Sans MT"/>
          <w:sz w:val="24"/>
        </w:rPr>
      </w:pPr>
      <w:r>
        <w:rPr>
          <w:rFonts w:ascii="Gill Sans MT" w:eastAsia="Gill Sans MT" w:hAnsi="Gill Sans MT"/>
          <w:sz w:val="24"/>
        </w:rPr>
        <w:t>Records of the tests will be maintained on site for inspection by fire risk assessors and enforcement officers.</w:t>
      </w:r>
    </w:p>
    <w:p w:rsidR="00C809BD" w:rsidRDefault="00C809BD">
      <w:pPr>
        <w:spacing w:line="240" w:lineRule="exact"/>
        <w:rPr>
          <w:rFonts w:ascii="Times New Roman" w:eastAsia="Times New Roman" w:hAnsi="Times New Roman"/>
        </w:rPr>
      </w:pPr>
    </w:p>
    <w:p w:rsidR="00C809BD" w:rsidRDefault="00533746">
      <w:pPr>
        <w:spacing w:line="0" w:lineRule="atLeast"/>
        <w:ind w:left="360"/>
        <w:rPr>
          <w:rFonts w:ascii="Arial" w:eastAsia="Arial" w:hAnsi="Arial"/>
          <w:b/>
          <w:i/>
          <w:color w:val="1F4E79"/>
          <w:sz w:val="28"/>
        </w:rPr>
      </w:pPr>
      <w:r>
        <w:rPr>
          <w:rFonts w:ascii="Arial" w:eastAsia="Arial" w:hAnsi="Arial"/>
          <w:b/>
          <w:i/>
          <w:color w:val="1F4E79"/>
          <w:sz w:val="28"/>
        </w:rPr>
        <w:t>Portable Electrical Equipment</w:t>
      </w:r>
    </w:p>
    <w:p w:rsidR="00C809BD" w:rsidRDefault="00C809BD">
      <w:pPr>
        <w:spacing w:line="65" w:lineRule="exact"/>
        <w:rPr>
          <w:rFonts w:ascii="Times New Roman" w:eastAsia="Times New Roman" w:hAnsi="Times New Roman"/>
        </w:rPr>
      </w:pPr>
    </w:p>
    <w:p w:rsidR="00C809BD" w:rsidRDefault="00533746">
      <w:pPr>
        <w:spacing w:line="239" w:lineRule="auto"/>
        <w:ind w:left="360" w:right="346"/>
        <w:jc w:val="both"/>
        <w:rPr>
          <w:rFonts w:ascii="Gill Sans MT" w:eastAsia="Gill Sans MT" w:hAnsi="Gill Sans MT"/>
          <w:sz w:val="24"/>
        </w:rPr>
      </w:pPr>
      <w:r>
        <w:rPr>
          <w:rFonts w:ascii="Gill Sans MT" w:eastAsia="Gill Sans MT" w:hAnsi="Gill Sans MT"/>
          <w:sz w:val="24"/>
        </w:rPr>
        <w:t>The portable electrical equipment within the building work areas will be tested annually to ensure it is fit for purpose and in a safe condition. The company will have equipment tested in accordance with HSE guidance.</w:t>
      </w:r>
    </w:p>
    <w:p w:rsidR="00C809BD" w:rsidRDefault="00C809BD">
      <w:pPr>
        <w:spacing w:line="278" w:lineRule="exact"/>
        <w:rPr>
          <w:rFonts w:ascii="Times New Roman" w:eastAsia="Times New Roman" w:hAnsi="Times New Roman"/>
        </w:rPr>
      </w:pPr>
    </w:p>
    <w:p w:rsidR="00C809BD" w:rsidRDefault="00533746">
      <w:pPr>
        <w:spacing w:line="0" w:lineRule="atLeast"/>
        <w:ind w:left="360"/>
        <w:rPr>
          <w:rFonts w:ascii="Gill Sans MT" w:eastAsia="Gill Sans MT" w:hAnsi="Gill Sans MT"/>
          <w:sz w:val="24"/>
        </w:rPr>
      </w:pPr>
      <w:r>
        <w:rPr>
          <w:rFonts w:ascii="Gill Sans MT" w:eastAsia="Gill Sans MT" w:hAnsi="Gill Sans MT"/>
          <w:sz w:val="24"/>
        </w:rPr>
        <w:t>Records of tests will be held to be able to show due diligence.</w:t>
      </w:r>
    </w:p>
    <w:p w:rsidR="00C809BD" w:rsidRDefault="00C809BD">
      <w:pPr>
        <w:spacing w:line="239" w:lineRule="exact"/>
        <w:rPr>
          <w:rFonts w:ascii="Times New Roman" w:eastAsia="Times New Roman" w:hAnsi="Times New Roman"/>
        </w:rPr>
      </w:pPr>
    </w:p>
    <w:p w:rsidR="00C809BD" w:rsidRDefault="00533746">
      <w:pPr>
        <w:spacing w:line="0" w:lineRule="atLeast"/>
        <w:ind w:left="360"/>
        <w:rPr>
          <w:rFonts w:ascii="Arial" w:eastAsia="Arial" w:hAnsi="Arial"/>
          <w:b/>
          <w:i/>
          <w:color w:val="1F4E79"/>
          <w:sz w:val="28"/>
        </w:rPr>
      </w:pPr>
      <w:r>
        <w:rPr>
          <w:rFonts w:ascii="Arial" w:eastAsia="Arial" w:hAnsi="Arial"/>
          <w:b/>
          <w:i/>
          <w:color w:val="1F4E79"/>
          <w:sz w:val="28"/>
        </w:rPr>
        <w:t>Portable Fire Fighting Equipment</w:t>
      </w:r>
    </w:p>
    <w:p w:rsidR="00C809BD" w:rsidRDefault="00C809BD">
      <w:pPr>
        <w:spacing w:line="65" w:lineRule="exact"/>
        <w:rPr>
          <w:rFonts w:ascii="Times New Roman" w:eastAsia="Times New Roman" w:hAnsi="Times New Roman"/>
        </w:rPr>
      </w:pPr>
    </w:p>
    <w:p w:rsidR="00C809BD" w:rsidRDefault="00533746">
      <w:pPr>
        <w:spacing w:line="239" w:lineRule="auto"/>
        <w:ind w:left="360" w:right="346"/>
        <w:jc w:val="both"/>
        <w:rPr>
          <w:rFonts w:ascii="Gill Sans MT" w:eastAsia="Gill Sans MT" w:hAnsi="Gill Sans MT"/>
          <w:sz w:val="24"/>
        </w:rPr>
      </w:pPr>
      <w:r>
        <w:rPr>
          <w:rFonts w:ascii="Gill Sans MT" w:eastAsia="Gill Sans MT" w:hAnsi="Gill Sans MT"/>
          <w:sz w:val="24"/>
        </w:rPr>
        <w:t xml:space="preserve">The portable </w:t>
      </w:r>
      <w:proofErr w:type="spellStart"/>
      <w:r>
        <w:rPr>
          <w:rFonts w:ascii="Gill Sans MT" w:eastAsia="Gill Sans MT" w:hAnsi="Gill Sans MT"/>
          <w:sz w:val="24"/>
        </w:rPr>
        <w:t>firefighting</w:t>
      </w:r>
      <w:proofErr w:type="spellEnd"/>
      <w:r>
        <w:rPr>
          <w:rFonts w:ascii="Gill Sans MT" w:eastAsia="Gill Sans MT" w:hAnsi="Gill Sans MT"/>
          <w:sz w:val="24"/>
        </w:rPr>
        <w:t xml:space="preserve"> equipment will be inspected to ensure the equipment appears in good condition, all extinguishers have a safety pin and plastic </w:t>
      </w:r>
      <w:proofErr w:type="spellStart"/>
      <w:r>
        <w:rPr>
          <w:rFonts w:ascii="Gill Sans MT" w:eastAsia="Gill Sans MT" w:hAnsi="Gill Sans MT"/>
          <w:sz w:val="24"/>
        </w:rPr>
        <w:t>tag</w:t>
      </w:r>
      <w:proofErr w:type="spellEnd"/>
      <w:r>
        <w:rPr>
          <w:rFonts w:ascii="Gill Sans MT" w:eastAsia="Gill Sans MT" w:hAnsi="Gill Sans MT"/>
          <w:sz w:val="24"/>
        </w:rPr>
        <w:t xml:space="preserve"> fitted and all equipment is in its appropriate position.</w:t>
      </w:r>
    </w:p>
    <w:p w:rsidR="00C809BD" w:rsidRDefault="00C809BD">
      <w:pPr>
        <w:spacing w:line="280" w:lineRule="exact"/>
        <w:rPr>
          <w:rFonts w:ascii="Times New Roman" w:eastAsia="Times New Roman" w:hAnsi="Times New Roman"/>
        </w:rPr>
      </w:pPr>
    </w:p>
    <w:p w:rsidR="00C809BD" w:rsidRDefault="00533746">
      <w:pPr>
        <w:spacing w:line="239" w:lineRule="auto"/>
        <w:ind w:left="360" w:right="346"/>
        <w:jc w:val="both"/>
        <w:rPr>
          <w:rFonts w:ascii="Gill Sans MT" w:eastAsia="Gill Sans MT" w:hAnsi="Gill Sans MT"/>
          <w:sz w:val="24"/>
        </w:rPr>
      </w:pPr>
      <w:r>
        <w:rPr>
          <w:rFonts w:ascii="Gill Sans MT" w:eastAsia="Gill Sans MT" w:hAnsi="Gill Sans MT"/>
          <w:sz w:val="24"/>
        </w:rPr>
        <w:t>The equipment will be serviced annually by a firm of competent engineers in accordance with the manufactures instructions and the BS 5306 Pt 3.</w:t>
      </w:r>
    </w:p>
    <w:p w:rsidR="00C809BD" w:rsidRDefault="00C809BD">
      <w:pPr>
        <w:spacing w:line="240" w:lineRule="exact"/>
        <w:rPr>
          <w:rFonts w:ascii="Times New Roman" w:eastAsia="Times New Roman" w:hAnsi="Times New Roman"/>
        </w:rPr>
      </w:pPr>
    </w:p>
    <w:p w:rsidR="00C809BD" w:rsidRDefault="00533746">
      <w:pPr>
        <w:spacing w:line="0" w:lineRule="atLeast"/>
        <w:ind w:left="360"/>
        <w:rPr>
          <w:rFonts w:ascii="Arial" w:eastAsia="Arial" w:hAnsi="Arial"/>
          <w:b/>
          <w:i/>
          <w:color w:val="1F4E79"/>
          <w:sz w:val="28"/>
        </w:rPr>
      </w:pPr>
      <w:r>
        <w:rPr>
          <w:rFonts w:ascii="Arial" w:eastAsia="Arial" w:hAnsi="Arial"/>
          <w:b/>
          <w:i/>
          <w:color w:val="1F4E79"/>
          <w:sz w:val="28"/>
        </w:rPr>
        <w:t>Means of Escape</w:t>
      </w:r>
    </w:p>
    <w:p w:rsidR="00C809BD" w:rsidRDefault="00C809BD">
      <w:pPr>
        <w:spacing w:line="65" w:lineRule="exact"/>
        <w:rPr>
          <w:rFonts w:ascii="Times New Roman" w:eastAsia="Times New Roman" w:hAnsi="Times New Roman"/>
        </w:rPr>
      </w:pPr>
    </w:p>
    <w:p w:rsidR="00C809BD" w:rsidRDefault="00533746">
      <w:pPr>
        <w:spacing w:line="239" w:lineRule="auto"/>
        <w:ind w:left="360" w:right="366"/>
        <w:jc w:val="both"/>
        <w:rPr>
          <w:rFonts w:ascii="Gill Sans MT" w:eastAsia="Gill Sans MT" w:hAnsi="Gill Sans MT"/>
          <w:sz w:val="24"/>
        </w:rPr>
      </w:pPr>
      <w:r>
        <w:rPr>
          <w:rFonts w:ascii="Gill Sans MT" w:eastAsia="Gill Sans MT" w:hAnsi="Gill Sans MT"/>
          <w:sz w:val="24"/>
        </w:rPr>
        <w:t>The designated on-site staff will check daily that all corridors and stairs are kept clear of obstructions and combustible material.</w:t>
      </w:r>
    </w:p>
    <w:p w:rsidR="00C809BD" w:rsidRDefault="00C809BD">
      <w:pPr>
        <w:spacing w:line="2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330" w:lineRule="exact"/>
        <w:rPr>
          <w:rFonts w:ascii="Times New Roman" w:eastAsia="Times New Roman" w:hAnsi="Times New Roman"/>
        </w:rPr>
      </w:pPr>
    </w:p>
    <w:p w:rsidR="00C809BD" w:rsidRDefault="00C809BD">
      <w:pPr>
        <w:tabs>
          <w:tab w:val="left" w:pos="5940"/>
          <w:tab w:val="left" w:pos="7500"/>
        </w:tabs>
        <w:spacing w:line="0" w:lineRule="atLeast"/>
        <w:ind w:left="360"/>
        <w:rPr>
          <w:rFonts w:ascii="Gill Sans MT" w:eastAsia="Gill Sans MT" w:hAnsi="Gill Sans MT"/>
          <w:b/>
          <w:color w:val="FFFFFF"/>
          <w:sz w:val="22"/>
          <w:shd w:val="clear" w:color="auto" w:fill="1F4E79"/>
        </w:rPr>
        <w:sectPr w:rsidR="00C809BD">
          <w:pgSz w:w="11900" w:h="16838"/>
          <w:pgMar w:top="1440" w:right="1440" w:bottom="504" w:left="1440" w:header="0" w:footer="0" w:gutter="0"/>
          <w:cols w:space="0" w:equalWidth="0">
            <w:col w:w="9026"/>
          </w:cols>
          <w:docGrid w:linePitch="360"/>
        </w:sectPr>
      </w:pPr>
    </w:p>
    <w:p w:rsidR="00C809BD" w:rsidRDefault="00C809BD">
      <w:pPr>
        <w:spacing w:line="200" w:lineRule="exact"/>
        <w:rPr>
          <w:rFonts w:ascii="Times New Roman" w:eastAsia="Times New Roman" w:hAnsi="Times New Roman"/>
        </w:rPr>
      </w:pPr>
      <w:bookmarkStart w:id="7" w:name="page9"/>
      <w:bookmarkEnd w:id="7"/>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55" w:lineRule="exact"/>
        <w:rPr>
          <w:rFonts w:ascii="Times New Roman" w:eastAsia="Times New Roman" w:hAnsi="Times New Roman"/>
        </w:rPr>
      </w:pPr>
    </w:p>
    <w:p w:rsidR="00C809BD" w:rsidRDefault="00533746">
      <w:pPr>
        <w:spacing w:line="0" w:lineRule="atLeast"/>
        <w:ind w:left="360"/>
        <w:rPr>
          <w:rFonts w:ascii="Arial" w:eastAsia="Arial" w:hAnsi="Arial"/>
          <w:b/>
          <w:i/>
          <w:color w:val="1F4E79"/>
          <w:sz w:val="28"/>
        </w:rPr>
      </w:pPr>
      <w:r>
        <w:rPr>
          <w:rFonts w:ascii="Arial" w:eastAsia="Arial" w:hAnsi="Arial"/>
          <w:b/>
          <w:i/>
          <w:color w:val="1F4E79"/>
          <w:sz w:val="28"/>
        </w:rPr>
        <w:t>Records of Testing &amp; Maintenance</w:t>
      </w:r>
    </w:p>
    <w:p w:rsidR="00C809BD" w:rsidRDefault="00C809BD">
      <w:pPr>
        <w:spacing w:line="65" w:lineRule="exact"/>
        <w:rPr>
          <w:rFonts w:ascii="Times New Roman" w:eastAsia="Times New Roman" w:hAnsi="Times New Roman"/>
        </w:rPr>
      </w:pPr>
    </w:p>
    <w:p w:rsidR="00C809BD" w:rsidRDefault="00533746">
      <w:pPr>
        <w:spacing w:line="0" w:lineRule="atLeast"/>
        <w:ind w:left="360" w:right="346"/>
        <w:jc w:val="both"/>
        <w:rPr>
          <w:rFonts w:ascii="Gill Sans MT" w:eastAsia="Gill Sans MT" w:hAnsi="Gill Sans MT"/>
          <w:sz w:val="24"/>
        </w:rPr>
      </w:pPr>
      <w:r>
        <w:rPr>
          <w:rFonts w:ascii="Gill Sans MT" w:eastAsia="Gill Sans MT" w:hAnsi="Gill Sans MT"/>
          <w:sz w:val="24"/>
        </w:rPr>
        <w:t xml:space="preserve">Management to ensure accurate and true records associated with testing and maintenance of fire safety measures as well as staff training and evacuation drills. (A test record book can be downloaded free of charge from </w:t>
      </w:r>
      <w:proofErr w:type="spellStart"/>
      <w:r>
        <w:rPr>
          <w:rFonts w:ascii="Gill Sans MT" w:eastAsia="Gill Sans MT" w:hAnsi="Gill Sans MT"/>
          <w:sz w:val="24"/>
        </w:rPr>
        <w:t>Firesafe</w:t>
      </w:r>
      <w:proofErr w:type="spellEnd"/>
      <w:r>
        <w:rPr>
          <w:rFonts w:ascii="Gill Sans MT" w:eastAsia="Gill Sans MT" w:hAnsi="Gill Sans MT"/>
          <w:sz w:val="24"/>
        </w:rPr>
        <w:t xml:space="preserve"> Solutions website)</w:t>
      </w:r>
    </w:p>
    <w:p w:rsidR="00C809BD" w:rsidRDefault="00C809BD">
      <w:pPr>
        <w:spacing w:line="200" w:lineRule="exact"/>
        <w:rPr>
          <w:rFonts w:ascii="Times New Roman" w:eastAsia="Times New Roman" w:hAnsi="Times New Roman"/>
        </w:rPr>
      </w:pPr>
    </w:p>
    <w:p w:rsidR="00C809BD" w:rsidRDefault="00C809BD">
      <w:pPr>
        <w:spacing w:line="355" w:lineRule="exact"/>
        <w:rPr>
          <w:rFonts w:ascii="Times New Roman" w:eastAsia="Times New Roman" w:hAnsi="Times New Roman"/>
        </w:rPr>
      </w:pPr>
    </w:p>
    <w:p w:rsidR="00C809BD" w:rsidRDefault="00533746">
      <w:pPr>
        <w:spacing w:line="239" w:lineRule="auto"/>
        <w:ind w:left="360" w:right="366"/>
        <w:jc w:val="both"/>
        <w:rPr>
          <w:rFonts w:ascii="Gill Sans MT" w:eastAsia="Gill Sans MT" w:hAnsi="Gill Sans MT"/>
          <w:sz w:val="24"/>
        </w:rPr>
      </w:pPr>
      <w:r>
        <w:rPr>
          <w:rFonts w:ascii="Gill Sans MT" w:eastAsia="Gill Sans MT" w:hAnsi="Gill Sans MT"/>
          <w:sz w:val="24"/>
        </w:rPr>
        <w:t>Records must be kept on site and except for staff training in a single file with the following information:</w:t>
      </w:r>
    </w:p>
    <w:p w:rsidR="00C809BD" w:rsidRDefault="00C809BD">
      <w:pPr>
        <w:spacing w:line="280" w:lineRule="exact"/>
        <w:rPr>
          <w:rFonts w:ascii="Times New Roman" w:eastAsia="Times New Roman" w:hAnsi="Times New Roman"/>
        </w:rPr>
      </w:pPr>
    </w:p>
    <w:p w:rsidR="00C809BD" w:rsidRDefault="00533746">
      <w:pPr>
        <w:spacing w:line="0" w:lineRule="atLeast"/>
        <w:ind w:left="1080"/>
        <w:rPr>
          <w:rFonts w:ascii="Gill Sans MT" w:eastAsia="Gill Sans MT" w:hAnsi="Gill Sans MT"/>
          <w:sz w:val="24"/>
        </w:rPr>
      </w:pPr>
      <w:r>
        <w:rPr>
          <w:rFonts w:ascii="Gill Sans MT" w:eastAsia="Gill Sans MT" w:hAnsi="Gill Sans MT"/>
          <w:sz w:val="24"/>
        </w:rPr>
        <w:t>Date of test</w:t>
      </w:r>
    </w:p>
    <w:p w:rsidR="00C809BD" w:rsidRDefault="00C809BD">
      <w:pPr>
        <w:spacing w:line="1" w:lineRule="exact"/>
        <w:rPr>
          <w:rFonts w:ascii="Times New Roman" w:eastAsia="Times New Roman" w:hAnsi="Times New Roman"/>
        </w:rPr>
      </w:pPr>
    </w:p>
    <w:p w:rsidR="00C809BD" w:rsidRDefault="00533746">
      <w:pPr>
        <w:spacing w:line="0" w:lineRule="atLeast"/>
        <w:ind w:left="1080"/>
        <w:rPr>
          <w:rFonts w:ascii="Gill Sans MT" w:eastAsia="Gill Sans MT" w:hAnsi="Gill Sans MT"/>
          <w:sz w:val="24"/>
        </w:rPr>
      </w:pPr>
      <w:r>
        <w:rPr>
          <w:rFonts w:ascii="Gill Sans MT" w:eastAsia="Gill Sans MT" w:hAnsi="Gill Sans MT"/>
          <w:sz w:val="24"/>
        </w:rPr>
        <w:t>Item tested</w:t>
      </w:r>
    </w:p>
    <w:p w:rsidR="00C809BD" w:rsidRDefault="00533746">
      <w:pPr>
        <w:spacing w:line="0" w:lineRule="atLeast"/>
        <w:ind w:left="1080"/>
        <w:rPr>
          <w:rFonts w:ascii="Gill Sans MT" w:eastAsia="Gill Sans MT" w:hAnsi="Gill Sans MT"/>
          <w:sz w:val="24"/>
        </w:rPr>
      </w:pPr>
      <w:r>
        <w:rPr>
          <w:rFonts w:ascii="Gill Sans MT" w:eastAsia="Gill Sans MT" w:hAnsi="Gill Sans MT"/>
          <w:sz w:val="24"/>
        </w:rPr>
        <w:t>Result of test</w:t>
      </w:r>
    </w:p>
    <w:p w:rsidR="00C809BD" w:rsidRDefault="00533746">
      <w:pPr>
        <w:spacing w:line="0" w:lineRule="atLeast"/>
        <w:ind w:left="1080"/>
        <w:rPr>
          <w:rFonts w:ascii="Gill Sans MT" w:eastAsia="Gill Sans MT" w:hAnsi="Gill Sans MT"/>
          <w:sz w:val="24"/>
        </w:rPr>
      </w:pPr>
      <w:r>
        <w:rPr>
          <w:rFonts w:ascii="Gill Sans MT" w:eastAsia="Gill Sans MT" w:hAnsi="Gill Sans MT"/>
          <w:sz w:val="24"/>
        </w:rPr>
        <w:t>Action taken</w:t>
      </w:r>
    </w:p>
    <w:p w:rsidR="00C809BD" w:rsidRDefault="00533746">
      <w:pPr>
        <w:spacing w:line="0" w:lineRule="atLeast"/>
        <w:ind w:left="1080"/>
        <w:rPr>
          <w:rFonts w:ascii="Gill Sans MT" w:eastAsia="Gill Sans MT" w:hAnsi="Gill Sans MT"/>
          <w:sz w:val="24"/>
        </w:rPr>
      </w:pPr>
      <w:r>
        <w:rPr>
          <w:rFonts w:ascii="Gill Sans MT" w:eastAsia="Gill Sans MT" w:hAnsi="Gill Sans MT"/>
          <w:sz w:val="24"/>
        </w:rPr>
        <w:t>Person completing test</w:t>
      </w:r>
    </w:p>
    <w:p w:rsidR="00C809BD" w:rsidRDefault="00C809BD">
      <w:pPr>
        <w:spacing w:line="280" w:lineRule="exact"/>
        <w:rPr>
          <w:rFonts w:ascii="Times New Roman" w:eastAsia="Times New Roman" w:hAnsi="Times New Roman"/>
        </w:rPr>
      </w:pPr>
    </w:p>
    <w:p w:rsidR="00C809BD" w:rsidRDefault="00533746">
      <w:pPr>
        <w:spacing w:line="239" w:lineRule="auto"/>
        <w:ind w:left="360" w:right="346"/>
        <w:jc w:val="both"/>
        <w:rPr>
          <w:rFonts w:ascii="Gill Sans MT" w:eastAsia="Gill Sans MT" w:hAnsi="Gill Sans MT"/>
          <w:sz w:val="24"/>
        </w:rPr>
      </w:pPr>
      <w:r>
        <w:rPr>
          <w:rFonts w:ascii="Gill Sans MT" w:eastAsia="Gill Sans MT" w:hAnsi="Gill Sans MT"/>
          <w:sz w:val="24"/>
        </w:rPr>
        <w:t>In the case of staff training records they should be retained on site for the period the employee is working on site. The records should be kept confidential but may be shown to enforcing authorities for the purpose of showing due diligence to legislation.</w:t>
      </w:r>
    </w:p>
    <w:p w:rsidR="00C809BD" w:rsidRDefault="00C809BD">
      <w:pPr>
        <w:spacing w:line="2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9" w:lineRule="exact"/>
        <w:rPr>
          <w:rFonts w:ascii="Times New Roman" w:eastAsia="Times New Roman" w:hAnsi="Times New Roman"/>
        </w:rPr>
      </w:pPr>
    </w:p>
    <w:p w:rsidR="00C809BD" w:rsidRDefault="00C809BD">
      <w:pPr>
        <w:tabs>
          <w:tab w:val="left" w:pos="5940"/>
          <w:tab w:val="left" w:pos="7500"/>
        </w:tabs>
        <w:spacing w:line="0" w:lineRule="atLeast"/>
        <w:ind w:left="360"/>
        <w:rPr>
          <w:rFonts w:ascii="Gill Sans MT" w:eastAsia="Gill Sans MT" w:hAnsi="Gill Sans MT"/>
          <w:b/>
          <w:color w:val="FFFFFF"/>
          <w:sz w:val="22"/>
          <w:shd w:val="clear" w:color="auto" w:fill="1F4E79"/>
        </w:rPr>
        <w:sectPr w:rsidR="00C809BD">
          <w:pgSz w:w="11900" w:h="16838"/>
          <w:pgMar w:top="1440" w:right="1440" w:bottom="504" w:left="1440" w:header="0" w:footer="0" w:gutter="0"/>
          <w:cols w:space="0" w:equalWidth="0">
            <w:col w:w="9026"/>
          </w:cols>
          <w:docGrid w:linePitch="360"/>
        </w:sectPr>
      </w:pPr>
    </w:p>
    <w:p w:rsidR="00C809BD" w:rsidRDefault="00C809BD">
      <w:pPr>
        <w:spacing w:line="200" w:lineRule="exact"/>
        <w:rPr>
          <w:rFonts w:ascii="Times New Roman" w:eastAsia="Times New Roman" w:hAnsi="Times New Roman"/>
        </w:rPr>
      </w:pPr>
      <w:bookmarkStart w:id="8" w:name="page10"/>
      <w:bookmarkEnd w:id="8"/>
    </w:p>
    <w:p w:rsidR="00C809BD" w:rsidRDefault="00C809BD">
      <w:pPr>
        <w:spacing w:line="377" w:lineRule="exact"/>
        <w:rPr>
          <w:rFonts w:ascii="Times New Roman" w:eastAsia="Times New Roman" w:hAnsi="Times New Roman"/>
        </w:rPr>
      </w:pPr>
    </w:p>
    <w:p w:rsidR="00C809BD" w:rsidRDefault="00533746">
      <w:pPr>
        <w:spacing w:line="0" w:lineRule="atLeast"/>
        <w:ind w:left="360"/>
        <w:rPr>
          <w:rFonts w:ascii="Arial" w:eastAsia="Arial" w:hAnsi="Arial"/>
          <w:b/>
          <w:color w:val="1F4E79"/>
          <w:sz w:val="32"/>
        </w:rPr>
      </w:pPr>
      <w:r>
        <w:rPr>
          <w:rFonts w:ascii="Arial" w:eastAsia="Arial" w:hAnsi="Arial"/>
          <w:b/>
          <w:color w:val="1F4E79"/>
          <w:sz w:val="32"/>
        </w:rPr>
        <w:t>Staff Training</w:t>
      </w:r>
    </w:p>
    <w:p w:rsidR="00C809BD" w:rsidRDefault="00C809BD">
      <w:pPr>
        <w:spacing w:line="64" w:lineRule="exact"/>
        <w:rPr>
          <w:rFonts w:ascii="Times New Roman" w:eastAsia="Times New Roman" w:hAnsi="Times New Roman"/>
        </w:rPr>
      </w:pPr>
    </w:p>
    <w:p w:rsidR="00C809BD" w:rsidRDefault="00533746">
      <w:pPr>
        <w:spacing w:line="239" w:lineRule="auto"/>
        <w:ind w:left="360" w:right="346"/>
        <w:jc w:val="both"/>
        <w:rPr>
          <w:rFonts w:ascii="Gill Sans MT" w:eastAsia="Gill Sans MT" w:hAnsi="Gill Sans MT"/>
          <w:sz w:val="24"/>
        </w:rPr>
      </w:pPr>
      <w:r>
        <w:rPr>
          <w:rFonts w:ascii="Gill Sans MT" w:eastAsia="Gill Sans MT" w:hAnsi="Gill Sans MT"/>
          <w:sz w:val="24"/>
        </w:rPr>
        <w:t>All staff will be given induction training when employed; this will take place on their first day of employment and will encompass:</w:t>
      </w:r>
    </w:p>
    <w:p w:rsidR="00C809BD" w:rsidRDefault="00C809BD">
      <w:pPr>
        <w:spacing w:line="280" w:lineRule="exact"/>
        <w:rPr>
          <w:rFonts w:ascii="Times New Roman" w:eastAsia="Times New Roman" w:hAnsi="Times New Roman"/>
        </w:rPr>
      </w:pPr>
    </w:p>
    <w:p w:rsidR="00C809BD" w:rsidRDefault="00533746">
      <w:pPr>
        <w:spacing w:line="0" w:lineRule="atLeast"/>
        <w:ind w:left="1080"/>
        <w:rPr>
          <w:rFonts w:ascii="Gill Sans MT" w:eastAsia="Gill Sans MT" w:hAnsi="Gill Sans MT"/>
          <w:sz w:val="24"/>
        </w:rPr>
      </w:pPr>
      <w:r>
        <w:rPr>
          <w:rFonts w:ascii="Gill Sans MT" w:eastAsia="Gill Sans MT" w:hAnsi="Gill Sans MT"/>
          <w:sz w:val="24"/>
        </w:rPr>
        <w:t>Action to take on discovering a fire or hearing the alarm</w:t>
      </w:r>
    </w:p>
    <w:p w:rsidR="00C809BD" w:rsidRDefault="00533746">
      <w:pPr>
        <w:spacing w:line="0" w:lineRule="atLeast"/>
        <w:ind w:left="1080"/>
        <w:rPr>
          <w:rFonts w:ascii="Gill Sans MT" w:eastAsia="Gill Sans MT" w:hAnsi="Gill Sans MT"/>
          <w:sz w:val="24"/>
        </w:rPr>
      </w:pPr>
      <w:r>
        <w:rPr>
          <w:rFonts w:ascii="Gill Sans MT" w:eastAsia="Gill Sans MT" w:hAnsi="Gill Sans MT"/>
          <w:sz w:val="24"/>
        </w:rPr>
        <w:t>Use of fire fighting equipment</w:t>
      </w:r>
    </w:p>
    <w:p w:rsidR="00C809BD" w:rsidRDefault="00533746">
      <w:pPr>
        <w:spacing w:line="0" w:lineRule="atLeast"/>
        <w:ind w:left="1080"/>
        <w:rPr>
          <w:rFonts w:ascii="Gill Sans MT" w:eastAsia="Gill Sans MT" w:hAnsi="Gill Sans MT"/>
          <w:sz w:val="24"/>
        </w:rPr>
      </w:pPr>
      <w:r>
        <w:rPr>
          <w:rFonts w:ascii="Gill Sans MT" w:eastAsia="Gill Sans MT" w:hAnsi="Gill Sans MT"/>
          <w:sz w:val="24"/>
        </w:rPr>
        <w:t>Location of exits</w:t>
      </w:r>
    </w:p>
    <w:p w:rsidR="00C809BD" w:rsidRDefault="00533746">
      <w:pPr>
        <w:spacing w:line="0" w:lineRule="atLeast"/>
        <w:ind w:left="1080"/>
        <w:rPr>
          <w:rFonts w:ascii="Gill Sans MT" w:eastAsia="Gill Sans MT" w:hAnsi="Gill Sans MT"/>
          <w:sz w:val="24"/>
        </w:rPr>
      </w:pPr>
      <w:r>
        <w:rPr>
          <w:rFonts w:ascii="Gill Sans MT" w:eastAsia="Gill Sans MT" w:hAnsi="Gill Sans MT"/>
          <w:sz w:val="24"/>
        </w:rPr>
        <w:t>Assembly points</w:t>
      </w:r>
    </w:p>
    <w:p w:rsidR="00C809BD" w:rsidRDefault="00C809BD">
      <w:pPr>
        <w:spacing w:line="277" w:lineRule="exact"/>
        <w:rPr>
          <w:rFonts w:ascii="Times New Roman" w:eastAsia="Times New Roman" w:hAnsi="Times New Roman"/>
        </w:rPr>
      </w:pPr>
    </w:p>
    <w:p w:rsidR="00C809BD" w:rsidRDefault="00533746">
      <w:pPr>
        <w:spacing w:line="239" w:lineRule="auto"/>
        <w:ind w:left="360" w:right="346"/>
        <w:jc w:val="both"/>
        <w:rPr>
          <w:rFonts w:ascii="Gill Sans MT" w:eastAsia="Gill Sans MT" w:hAnsi="Gill Sans MT"/>
          <w:sz w:val="24"/>
        </w:rPr>
      </w:pPr>
      <w:proofErr w:type="gramStart"/>
      <w:r>
        <w:rPr>
          <w:rFonts w:ascii="Gill Sans MT" w:eastAsia="Gill Sans MT" w:hAnsi="Gill Sans MT"/>
          <w:sz w:val="24"/>
        </w:rPr>
        <w:t>Where necessary, nominated key staff will receive additional annual training providing detailed knowledge on the installed fire safety measures and use of fire fighting equipment.</w:t>
      </w:r>
      <w:proofErr w:type="gramEnd"/>
    </w:p>
    <w:p w:rsidR="00C809BD" w:rsidRDefault="00C809BD">
      <w:pPr>
        <w:spacing w:line="283" w:lineRule="exact"/>
        <w:rPr>
          <w:rFonts w:ascii="Times New Roman" w:eastAsia="Times New Roman" w:hAnsi="Times New Roman"/>
        </w:rPr>
      </w:pPr>
    </w:p>
    <w:p w:rsidR="00C809BD" w:rsidRDefault="00533746">
      <w:pPr>
        <w:spacing w:line="239" w:lineRule="auto"/>
        <w:ind w:left="360" w:right="346"/>
        <w:jc w:val="both"/>
        <w:rPr>
          <w:rFonts w:ascii="Gill Sans MT" w:eastAsia="Gill Sans MT" w:hAnsi="Gill Sans MT"/>
          <w:sz w:val="24"/>
        </w:rPr>
      </w:pPr>
      <w:r>
        <w:rPr>
          <w:rFonts w:ascii="Gill Sans MT" w:eastAsia="Gill Sans MT" w:hAnsi="Gill Sans MT"/>
          <w:sz w:val="24"/>
        </w:rPr>
        <w:t>Staff will sign the Instruction and Training record to show they have completed the training.</w:t>
      </w:r>
    </w:p>
    <w:p w:rsidR="00C809BD" w:rsidRDefault="00C809BD">
      <w:pPr>
        <w:spacing w:line="281" w:lineRule="exact"/>
        <w:rPr>
          <w:rFonts w:ascii="Times New Roman" w:eastAsia="Times New Roman" w:hAnsi="Times New Roman"/>
        </w:rPr>
      </w:pPr>
    </w:p>
    <w:p w:rsidR="00C809BD" w:rsidRDefault="00533746">
      <w:pPr>
        <w:spacing w:line="239" w:lineRule="auto"/>
        <w:ind w:left="360" w:right="346"/>
        <w:jc w:val="both"/>
        <w:rPr>
          <w:rFonts w:ascii="Gill Sans MT" w:eastAsia="Gill Sans MT" w:hAnsi="Gill Sans MT"/>
          <w:sz w:val="24"/>
        </w:rPr>
      </w:pPr>
      <w:r>
        <w:rPr>
          <w:rFonts w:ascii="Gill Sans MT" w:eastAsia="Gill Sans MT" w:hAnsi="Gill Sans MT"/>
          <w:sz w:val="24"/>
        </w:rPr>
        <w:t xml:space="preserve">Continuation training should be completed annually. All staff </w:t>
      </w:r>
      <w:proofErr w:type="gramStart"/>
      <w:r>
        <w:rPr>
          <w:rFonts w:ascii="Gill Sans MT" w:eastAsia="Gill Sans MT" w:hAnsi="Gill Sans MT"/>
          <w:sz w:val="24"/>
        </w:rPr>
        <w:t>are</w:t>
      </w:r>
      <w:proofErr w:type="gramEnd"/>
      <w:r>
        <w:rPr>
          <w:rFonts w:ascii="Gill Sans MT" w:eastAsia="Gill Sans MT" w:hAnsi="Gill Sans MT"/>
          <w:sz w:val="24"/>
        </w:rPr>
        <w:t xml:space="preserve"> to sign the Instruction and Training record to show they have completed the training.</w:t>
      </w:r>
    </w:p>
    <w:p w:rsidR="00C809BD" w:rsidRDefault="00C809BD">
      <w:pPr>
        <w:spacing w:line="200" w:lineRule="exact"/>
        <w:rPr>
          <w:rFonts w:ascii="Times New Roman" w:eastAsia="Times New Roman" w:hAnsi="Times New Roman"/>
        </w:rPr>
      </w:pPr>
    </w:p>
    <w:p w:rsidR="00C809BD" w:rsidRDefault="00C809BD">
      <w:pPr>
        <w:spacing w:line="319" w:lineRule="exact"/>
        <w:rPr>
          <w:rFonts w:ascii="Times New Roman" w:eastAsia="Times New Roman" w:hAnsi="Times New Roman"/>
        </w:rPr>
      </w:pPr>
    </w:p>
    <w:p w:rsidR="00C809BD" w:rsidRDefault="00533746">
      <w:pPr>
        <w:spacing w:line="0" w:lineRule="atLeast"/>
        <w:ind w:left="360"/>
        <w:rPr>
          <w:rFonts w:ascii="Arial" w:eastAsia="Arial" w:hAnsi="Arial"/>
          <w:b/>
          <w:color w:val="1F4E79"/>
          <w:sz w:val="32"/>
        </w:rPr>
      </w:pPr>
      <w:r>
        <w:rPr>
          <w:rFonts w:ascii="Arial" w:eastAsia="Arial" w:hAnsi="Arial"/>
          <w:b/>
          <w:color w:val="1F4E79"/>
          <w:sz w:val="32"/>
        </w:rPr>
        <w:t>Evacuation Drills</w:t>
      </w:r>
    </w:p>
    <w:p w:rsidR="00C809BD" w:rsidRDefault="00C809BD">
      <w:pPr>
        <w:spacing w:line="61" w:lineRule="exact"/>
        <w:rPr>
          <w:rFonts w:ascii="Times New Roman" w:eastAsia="Times New Roman" w:hAnsi="Times New Roman"/>
        </w:rPr>
      </w:pPr>
    </w:p>
    <w:p w:rsidR="00C809BD" w:rsidRDefault="00533746">
      <w:pPr>
        <w:spacing w:line="239" w:lineRule="auto"/>
        <w:ind w:left="360" w:right="346"/>
        <w:jc w:val="both"/>
        <w:rPr>
          <w:rFonts w:ascii="Gill Sans MT" w:eastAsia="Gill Sans MT" w:hAnsi="Gill Sans MT"/>
          <w:sz w:val="24"/>
        </w:rPr>
      </w:pPr>
      <w:r>
        <w:rPr>
          <w:rFonts w:ascii="Gill Sans MT" w:eastAsia="Gill Sans MT" w:hAnsi="Gill Sans MT"/>
          <w:sz w:val="24"/>
        </w:rPr>
        <w:t>It is anticipated this will take place without visitors. The drill should take place at least annually. All staff should sign the Instruction and Training record to show they have completed the drill.</w:t>
      </w: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399" w:lineRule="exact"/>
        <w:rPr>
          <w:rFonts w:ascii="Times New Roman" w:eastAsia="Times New Roman" w:hAnsi="Times New Roman"/>
        </w:rPr>
      </w:pPr>
    </w:p>
    <w:p w:rsidR="00C809BD" w:rsidRDefault="00533746">
      <w:pPr>
        <w:spacing w:line="0" w:lineRule="atLeast"/>
        <w:ind w:left="360"/>
        <w:rPr>
          <w:rFonts w:ascii="Arial" w:eastAsia="Arial" w:hAnsi="Arial"/>
          <w:b/>
          <w:color w:val="1F4E79"/>
          <w:sz w:val="32"/>
        </w:rPr>
      </w:pPr>
      <w:r>
        <w:rPr>
          <w:rFonts w:ascii="Arial" w:eastAsia="Arial" w:hAnsi="Arial"/>
          <w:b/>
          <w:color w:val="1F4E79"/>
          <w:sz w:val="32"/>
        </w:rPr>
        <w:t>Policy on Fire Fighting</w:t>
      </w:r>
    </w:p>
    <w:p w:rsidR="00C809BD" w:rsidRDefault="00C809BD">
      <w:pPr>
        <w:spacing w:line="64" w:lineRule="exact"/>
        <w:rPr>
          <w:rFonts w:ascii="Times New Roman" w:eastAsia="Times New Roman" w:hAnsi="Times New Roman"/>
        </w:rPr>
      </w:pPr>
    </w:p>
    <w:p w:rsidR="00C809BD" w:rsidRDefault="00533746">
      <w:pPr>
        <w:spacing w:line="239" w:lineRule="auto"/>
        <w:ind w:left="360" w:right="346"/>
        <w:jc w:val="both"/>
        <w:rPr>
          <w:rFonts w:ascii="Gill Sans MT" w:eastAsia="Gill Sans MT" w:hAnsi="Gill Sans MT"/>
          <w:sz w:val="24"/>
        </w:rPr>
      </w:pPr>
      <w:proofErr w:type="gramStart"/>
      <w:r>
        <w:rPr>
          <w:rFonts w:ascii="Gill Sans MT" w:eastAsia="Gill Sans MT" w:hAnsi="Gill Sans MT"/>
          <w:sz w:val="24"/>
        </w:rPr>
        <w:t>Staff who have</w:t>
      </w:r>
      <w:proofErr w:type="gramEnd"/>
      <w:r>
        <w:rPr>
          <w:rFonts w:ascii="Gill Sans MT" w:eastAsia="Gill Sans MT" w:hAnsi="Gill Sans MT"/>
          <w:sz w:val="24"/>
        </w:rPr>
        <w:t xml:space="preserve"> been trained in the use of portable fire fighting equipment may attempt to fight an uncontrolled fire where they feel confident it can be dealt with safely however they must not do this where they would put themselves or others at risk of harm from the fire or its effects.</w:t>
      </w:r>
    </w:p>
    <w:p w:rsidR="00C809BD" w:rsidRDefault="00C809BD">
      <w:pPr>
        <w:spacing w:line="281" w:lineRule="exact"/>
        <w:rPr>
          <w:rFonts w:ascii="Times New Roman" w:eastAsia="Times New Roman" w:hAnsi="Times New Roman"/>
        </w:rPr>
      </w:pPr>
    </w:p>
    <w:p w:rsidR="00C809BD" w:rsidRDefault="00533746">
      <w:pPr>
        <w:spacing w:line="239" w:lineRule="auto"/>
        <w:ind w:left="360" w:right="366"/>
        <w:jc w:val="both"/>
        <w:rPr>
          <w:rFonts w:ascii="Gill Sans MT" w:eastAsia="Gill Sans MT" w:hAnsi="Gill Sans MT"/>
          <w:sz w:val="24"/>
        </w:rPr>
      </w:pPr>
      <w:r>
        <w:rPr>
          <w:rFonts w:ascii="Gill Sans MT" w:eastAsia="Gill Sans MT" w:hAnsi="Gill Sans MT"/>
          <w:sz w:val="24"/>
        </w:rPr>
        <w:t>Visitors are actively discouraged from fighting fire unless they have received specific training. Any such fire fighting is carried out at their own risk.</w:t>
      </w:r>
    </w:p>
    <w:p w:rsidR="00C809BD" w:rsidRDefault="00C809BD">
      <w:pPr>
        <w:spacing w:line="281" w:lineRule="exact"/>
        <w:rPr>
          <w:rFonts w:ascii="Times New Roman" w:eastAsia="Times New Roman" w:hAnsi="Times New Roman"/>
        </w:rPr>
      </w:pPr>
    </w:p>
    <w:p w:rsidR="00C809BD" w:rsidRDefault="00533746">
      <w:pPr>
        <w:spacing w:line="239" w:lineRule="auto"/>
        <w:ind w:left="360" w:right="346"/>
        <w:jc w:val="both"/>
        <w:rPr>
          <w:rFonts w:ascii="Gill Sans MT" w:eastAsia="Gill Sans MT" w:hAnsi="Gill Sans MT"/>
          <w:sz w:val="24"/>
        </w:rPr>
      </w:pPr>
      <w:r>
        <w:rPr>
          <w:rFonts w:ascii="Gill Sans MT" w:eastAsia="Gill Sans MT" w:hAnsi="Gill Sans MT"/>
          <w:sz w:val="24"/>
        </w:rPr>
        <w:t>Sufficient fire fighting equipment will be provided in the premises for the purpose of immediate first aid fire fighting. The level of equipment provided will be decided by the fire risk assessment or other competent persons.</w:t>
      </w:r>
    </w:p>
    <w:p w:rsidR="00C809BD" w:rsidRDefault="00C809BD">
      <w:pPr>
        <w:spacing w:line="2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50" w:lineRule="exact"/>
        <w:rPr>
          <w:rFonts w:ascii="Times New Roman" w:eastAsia="Times New Roman" w:hAnsi="Times New Roman"/>
        </w:rPr>
      </w:pPr>
    </w:p>
    <w:p w:rsidR="00C809BD" w:rsidRDefault="00C809BD">
      <w:pPr>
        <w:tabs>
          <w:tab w:val="left" w:pos="5940"/>
          <w:tab w:val="left" w:pos="7500"/>
        </w:tabs>
        <w:spacing w:line="0" w:lineRule="atLeast"/>
        <w:ind w:left="360"/>
        <w:rPr>
          <w:rFonts w:ascii="Gill Sans MT" w:eastAsia="Gill Sans MT" w:hAnsi="Gill Sans MT"/>
          <w:b/>
          <w:color w:val="FFFFFF"/>
          <w:sz w:val="22"/>
          <w:shd w:val="clear" w:color="auto" w:fill="1F4E79"/>
        </w:rPr>
        <w:sectPr w:rsidR="00C809BD">
          <w:pgSz w:w="11900" w:h="16838"/>
          <w:pgMar w:top="1440" w:right="1440" w:bottom="504" w:left="1440" w:header="0" w:footer="0" w:gutter="0"/>
          <w:cols w:space="0" w:equalWidth="0">
            <w:col w:w="9026"/>
          </w:cols>
          <w:docGrid w:linePitch="360"/>
        </w:sectPr>
      </w:pPr>
    </w:p>
    <w:p w:rsidR="00C809BD" w:rsidRDefault="00C809BD">
      <w:pPr>
        <w:spacing w:line="200" w:lineRule="exact"/>
        <w:rPr>
          <w:rFonts w:ascii="Times New Roman" w:eastAsia="Times New Roman" w:hAnsi="Times New Roman"/>
        </w:rPr>
      </w:pPr>
      <w:bookmarkStart w:id="9" w:name="page11"/>
      <w:bookmarkEnd w:id="9"/>
    </w:p>
    <w:p w:rsidR="00C809BD" w:rsidRDefault="00C809BD">
      <w:pPr>
        <w:spacing w:line="377" w:lineRule="exact"/>
        <w:rPr>
          <w:rFonts w:ascii="Times New Roman" w:eastAsia="Times New Roman" w:hAnsi="Times New Roman"/>
        </w:rPr>
      </w:pPr>
    </w:p>
    <w:p w:rsidR="00C809BD" w:rsidRDefault="00533746">
      <w:pPr>
        <w:spacing w:line="0" w:lineRule="atLeast"/>
        <w:ind w:left="360"/>
        <w:rPr>
          <w:rFonts w:ascii="Arial" w:eastAsia="Arial" w:hAnsi="Arial"/>
          <w:b/>
          <w:color w:val="1F4E79"/>
          <w:sz w:val="32"/>
        </w:rPr>
      </w:pPr>
      <w:r>
        <w:rPr>
          <w:rFonts w:ascii="Arial" w:eastAsia="Arial" w:hAnsi="Arial"/>
          <w:b/>
          <w:color w:val="1F4E79"/>
          <w:sz w:val="32"/>
        </w:rPr>
        <w:t>Personal Emergency Evacuation Plans (PEEP’s)</w:t>
      </w:r>
    </w:p>
    <w:p w:rsidR="00C809BD" w:rsidRDefault="00C809BD">
      <w:pPr>
        <w:spacing w:line="62" w:lineRule="exact"/>
        <w:rPr>
          <w:rFonts w:ascii="Times New Roman" w:eastAsia="Times New Roman" w:hAnsi="Times New Roman"/>
        </w:rPr>
      </w:pPr>
    </w:p>
    <w:p w:rsidR="00C809BD" w:rsidRDefault="00533746">
      <w:pPr>
        <w:spacing w:line="0" w:lineRule="atLeast"/>
        <w:ind w:left="360"/>
        <w:rPr>
          <w:rFonts w:ascii="Gill Sans MT" w:eastAsia="Gill Sans MT" w:hAnsi="Gill Sans MT"/>
          <w:sz w:val="24"/>
        </w:rPr>
      </w:pPr>
      <w:r>
        <w:rPr>
          <w:rFonts w:ascii="Gill Sans MT" w:eastAsia="Gill Sans MT" w:hAnsi="Gill Sans MT"/>
          <w:sz w:val="24"/>
        </w:rPr>
        <w:t>All staff known to have a disability will have a PEEP completed on them.</w:t>
      </w:r>
    </w:p>
    <w:p w:rsidR="00C809BD" w:rsidRDefault="00C809BD">
      <w:pPr>
        <w:spacing w:line="280" w:lineRule="exact"/>
        <w:rPr>
          <w:rFonts w:ascii="Times New Roman" w:eastAsia="Times New Roman" w:hAnsi="Times New Roman"/>
        </w:rPr>
      </w:pPr>
    </w:p>
    <w:p w:rsidR="00C809BD" w:rsidRDefault="00533746">
      <w:pPr>
        <w:spacing w:line="239" w:lineRule="auto"/>
        <w:ind w:left="360" w:right="346"/>
        <w:jc w:val="both"/>
        <w:rPr>
          <w:rFonts w:ascii="Gill Sans MT" w:eastAsia="Gill Sans MT" w:hAnsi="Gill Sans MT"/>
          <w:sz w:val="24"/>
        </w:rPr>
      </w:pPr>
      <w:r>
        <w:rPr>
          <w:rFonts w:ascii="Gill Sans MT" w:eastAsia="Gill Sans MT" w:hAnsi="Gill Sans MT"/>
          <w:sz w:val="24"/>
        </w:rPr>
        <w:t>The purpose of the PEEP is to ensure the person is provided with a means of being alerted to a fire emergency and a safe means of escape taking into account their disability or illness.</w:t>
      </w:r>
    </w:p>
    <w:p w:rsidR="00C809BD" w:rsidRDefault="00C809BD">
      <w:pPr>
        <w:spacing w:line="282" w:lineRule="exact"/>
        <w:rPr>
          <w:rFonts w:ascii="Times New Roman" w:eastAsia="Times New Roman" w:hAnsi="Times New Roman"/>
        </w:rPr>
      </w:pPr>
    </w:p>
    <w:p w:rsidR="00C809BD" w:rsidRDefault="00533746">
      <w:pPr>
        <w:spacing w:line="239" w:lineRule="auto"/>
        <w:ind w:left="360" w:right="366"/>
        <w:jc w:val="both"/>
        <w:rPr>
          <w:rFonts w:ascii="Gill Sans MT" w:eastAsia="Gill Sans MT" w:hAnsi="Gill Sans MT"/>
          <w:sz w:val="24"/>
        </w:rPr>
      </w:pPr>
      <w:r>
        <w:rPr>
          <w:rFonts w:ascii="Gill Sans MT" w:eastAsia="Gill Sans MT" w:hAnsi="Gill Sans MT"/>
          <w:sz w:val="24"/>
        </w:rPr>
        <w:t>The PEEP should not disadvantage the employee in their job role but ultimately the purpose of the PEEP is to ensure the safety of the employee and if no reasonable solution can be found to ensuring the safety of the person a restriction in their location within or on the premises may have to be considered.</w:t>
      </w:r>
    </w:p>
    <w:p w:rsidR="00C809BD" w:rsidRDefault="00C809BD">
      <w:pPr>
        <w:spacing w:line="282" w:lineRule="exact"/>
        <w:rPr>
          <w:rFonts w:ascii="Times New Roman" w:eastAsia="Times New Roman" w:hAnsi="Times New Roman"/>
        </w:rPr>
      </w:pPr>
    </w:p>
    <w:p w:rsidR="00C809BD" w:rsidRDefault="00533746">
      <w:pPr>
        <w:spacing w:line="239" w:lineRule="auto"/>
        <w:ind w:left="360" w:right="346"/>
        <w:jc w:val="both"/>
        <w:rPr>
          <w:rFonts w:ascii="Gill Sans MT" w:eastAsia="Gill Sans MT" w:hAnsi="Gill Sans MT"/>
          <w:sz w:val="24"/>
        </w:rPr>
      </w:pPr>
      <w:r>
        <w:rPr>
          <w:rFonts w:ascii="Gill Sans MT" w:eastAsia="Gill Sans MT" w:hAnsi="Gill Sans MT"/>
          <w:sz w:val="24"/>
        </w:rPr>
        <w:t>When completing a PEEP the Manager should speak to the person involved to discuss:</w:t>
      </w:r>
    </w:p>
    <w:p w:rsidR="00C809BD" w:rsidRDefault="00C809BD">
      <w:pPr>
        <w:spacing w:line="1" w:lineRule="exact"/>
        <w:rPr>
          <w:rFonts w:ascii="Times New Roman" w:eastAsia="Times New Roman" w:hAnsi="Times New Roman"/>
        </w:rPr>
      </w:pPr>
    </w:p>
    <w:p w:rsidR="00C809BD" w:rsidRDefault="00533746">
      <w:pPr>
        <w:spacing w:line="0" w:lineRule="atLeast"/>
        <w:ind w:left="1080"/>
        <w:rPr>
          <w:rFonts w:ascii="Gill Sans MT" w:eastAsia="Gill Sans MT" w:hAnsi="Gill Sans MT"/>
          <w:sz w:val="24"/>
        </w:rPr>
      </w:pPr>
      <w:r>
        <w:rPr>
          <w:rFonts w:ascii="Gill Sans MT" w:eastAsia="Gill Sans MT" w:hAnsi="Gill Sans MT"/>
          <w:sz w:val="24"/>
        </w:rPr>
        <w:t>What fire safety issues present problems?</w:t>
      </w:r>
    </w:p>
    <w:p w:rsidR="00C809BD" w:rsidRDefault="00533746">
      <w:pPr>
        <w:spacing w:line="0" w:lineRule="atLeast"/>
        <w:ind w:left="1080"/>
        <w:rPr>
          <w:rFonts w:ascii="Gill Sans MT" w:eastAsia="Gill Sans MT" w:hAnsi="Gill Sans MT"/>
          <w:sz w:val="24"/>
        </w:rPr>
      </w:pPr>
      <w:r>
        <w:rPr>
          <w:rFonts w:ascii="Gill Sans MT" w:eastAsia="Gill Sans MT" w:hAnsi="Gill Sans MT"/>
          <w:sz w:val="24"/>
        </w:rPr>
        <w:t>How serious are the problems?</w:t>
      </w:r>
    </w:p>
    <w:p w:rsidR="00C809BD" w:rsidRDefault="00533746">
      <w:pPr>
        <w:spacing w:line="0" w:lineRule="atLeast"/>
        <w:ind w:left="1080"/>
        <w:rPr>
          <w:rFonts w:ascii="Gill Sans MT" w:eastAsia="Gill Sans MT" w:hAnsi="Gill Sans MT"/>
          <w:sz w:val="24"/>
        </w:rPr>
      </w:pPr>
      <w:r>
        <w:rPr>
          <w:rFonts w:ascii="Gill Sans MT" w:eastAsia="Gill Sans MT" w:hAnsi="Gill Sans MT"/>
          <w:sz w:val="24"/>
        </w:rPr>
        <w:t>How can they be overcome?</w:t>
      </w:r>
    </w:p>
    <w:p w:rsidR="00C809BD" w:rsidRDefault="00C809BD">
      <w:pPr>
        <w:spacing w:line="278" w:lineRule="exact"/>
        <w:rPr>
          <w:rFonts w:ascii="Times New Roman" w:eastAsia="Times New Roman" w:hAnsi="Times New Roman"/>
        </w:rPr>
      </w:pPr>
    </w:p>
    <w:p w:rsidR="00C809BD" w:rsidRDefault="00533746">
      <w:pPr>
        <w:spacing w:line="0" w:lineRule="atLeast"/>
        <w:ind w:left="360"/>
        <w:rPr>
          <w:rFonts w:ascii="Gill Sans MT" w:eastAsia="Gill Sans MT" w:hAnsi="Gill Sans MT"/>
          <w:sz w:val="24"/>
        </w:rPr>
      </w:pPr>
      <w:r>
        <w:rPr>
          <w:rFonts w:ascii="Gill Sans MT" w:eastAsia="Gill Sans MT" w:hAnsi="Gill Sans MT"/>
          <w:sz w:val="24"/>
        </w:rPr>
        <w:t xml:space="preserve">A generic PEEP can be found on </w:t>
      </w:r>
      <w:proofErr w:type="spellStart"/>
      <w:r>
        <w:rPr>
          <w:rFonts w:ascii="Gill Sans MT" w:eastAsia="Gill Sans MT" w:hAnsi="Gill Sans MT"/>
          <w:sz w:val="24"/>
        </w:rPr>
        <w:t>Firesafe</w:t>
      </w:r>
      <w:proofErr w:type="spellEnd"/>
      <w:r>
        <w:rPr>
          <w:rFonts w:ascii="Gill Sans MT" w:eastAsia="Gill Sans MT" w:hAnsi="Gill Sans MT"/>
          <w:sz w:val="24"/>
        </w:rPr>
        <w:t xml:space="preserve"> Solutions website.</w:t>
      </w:r>
    </w:p>
    <w:p w:rsidR="00C809BD" w:rsidRDefault="00C809BD">
      <w:pPr>
        <w:spacing w:line="280" w:lineRule="exact"/>
        <w:rPr>
          <w:rFonts w:ascii="Times New Roman" w:eastAsia="Times New Roman" w:hAnsi="Times New Roman"/>
        </w:rPr>
      </w:pPr>
    </w:p>
    <w:p w:rsidR="00C809BD" w:rsidRDefault="00533746">
      <w:pPr>
        <w:spacing w:line="239" w:lineRule="auto"/>
        <w:ind w:left="360" w:right="346"/>
        <w:jc w:val="both"/>
        <w:rPr>
          <w:rFonts w:ascii="Gill Sans MT" w:eastAsia="Gill Sans MT" w:hAnsi="Gill Sans MT"/>
          <w:sz w:val="24"/>
        </w:rPr>
      </w:pPr>
      <w:r>
        <w:rPr>
          <w:rFonts w:ascii="Gill Sans MT" w:eastAsia="Gill Sans MT" w:hAnsi="Gill Sans MT"/>
          <w:sz w:val="24"/>
        </w:rPr>
        <w:t>Where it is recognized a resident has a disability that may affect their escape from the building the Responsible Person should consider discussing with them how they can be assisted however as these are private dwellings there is no legal requirement to formally provide outside assistance.</w:t>
      </w:r>
    </w:p>
    <w:p w:rsidR="00C809BD" w:rsidRDefault="00C809BD">
      <w:pPr>
        <w:spacing w:line="243" w:lineRule="exact"/>
        <w:rPr>
          <w:rFonts w:ascii="Times New Roman" w:eastAsia="Times New Roman" w:hAnsi="Times New Roman"/>
        </w:rPr>
      </w:pPr>
    </w:p>
    <w:p w:rsidR="00C809BD" w:rsidRDefault="00533746">
      <w:pPr>
        <w:spacing w:line="0" w:lineRule="atLeast"/>
        <w:ind w:left="360"/>
        <w:rPr>
          <w:rFonts w:ascii="Arial" w:eastAsia="Arial" w:hAnsi="Arial"/>
          <w:b/>
          <w:color w:val="1F4E79"/>
          <w:sz w:val="32"/>
        </w:rPr>
      </w:pPr>
      <w:r>
        <w:rPr>
          <w:rFonts w:ascii="Arial" w:eastAsia="Arial" w:hAnsi="Arial"/>
          <w:b/>
          <w:color w:val="1F4E79"/>
          <w:sz w:val="32"/>
        </w:rPr>
        <w:t>Contractors on Site</w:t>
      </w:r>
    </w:p>
    <w:p w:rsidR="00C809BD" w:rsidRDefault="00C809BD">
      <w:pPr>
        <w:spacing w:line="61" w:lineRule="exact"/>
        <w:rPr>
          <w:rFonts w:ascii="Times New Roman" w:eastAsia="Times New Roman" w:hAnsi="Times New Roman"/>
        </w:rPr>
      </w:pPr>
    </w:p>
    <w:p w:rsidR="00C809BD" w:rsidRDefault="00533746">
      <w:pPr>
        <w:spacing w:line="239" w:lineRule="auto"/>
        <w:ind w:left="360" w:right="346"/>
        <w:jc w:val="both"/>
        <w:rPr>
          <w:rFonts w:ascii="Gill Sans MT" w:eastAsia="Gill Sans MT" w:hAnsi="Gill Sans MT"/>
          <w:sz w:val="24"/>
        </w:rPr>
      </w:pPr>
      <w:r>
        <w:rPr>
          <w:rFonts w:ascii="Gill Sans MT" w:eastAsia="Gill Sans MT" w:hAnsi="Gill Sans MT"/>
          <w:sz w:val="24"/>
        </w:rPr>
        <w:t xml:space="preserve">Any contractors invited to site to carry out authorised repairs must provide onsite management with a method statement stating how the work is to be safely completed. </w:t>
      </w:r>
      <w:r>
        <w:rPr>
          <w:rFonts w:ascii="Gill Sans MT" w:eastAsia="Gill Sans MT" w:hAnsi="Gill Sans MT"/>
          <w:sz w:val="24"/>
          <w:u w:val="single"/>
        </w:rPr>
        <w:t>This must include a section on fire safety</w:t>
      </w:r>
      <w:r>
        <w:rPr>
          <w:rFonts w:ascii="Gill Sans MT" w:eastAsia="Gill Sans MT" w:hAnsi="Gill Sans MT"/>
          <w:sz w:val="24"/>
        </w:rPr>
        <w:t>.</w:t>
      </w:r>
    </w:p>
    <w:p w:rsidR="00C809BD" w:rsidRDefault="00C809BD">
      <w:pPr>
        <w:spacing w:line="282" w:lineRule="exact"/>
        <w:rPr>
          <w:rFonts w:ascii="Times New Roman" w:eastAsia="Times New Roman" w:hAnsi="Times New Roman"/>
        </w:rPr>
      </w:pPr>
    </w:p>
    <w:p w:rsidR="00C809BD" w:rsidRDefault="00533746">
      <w:pPr>
        <w:spacing w:line="239" w:lineRule="auto"/>
        <w:ind w:left="360" w:right="346"/>
        <w:jc w:val="both"/>
        <w:rPr>
          <w:rFonts w:ascii="Gill Sans MT" w:eastAsia="Gill Sans MT" w:hAnsi="Gill Sans MT"/>
          <w:sz w:val="24"/>
        </w:rPr>
      </w:pPr>
      <w:r>
        <w:rPr>
          <w:rFonts w:ascii="Gill Sans MT" w:eastAsia="Gill Sans MT" w:hAnsi="Gill Sans MT"/>
          <w:sz w:val="24"/>
        </w:rPr>
        <w:t>Any contractor invited on site to complete “hot work” (work that could use open flame or heat producing equipment high enough to cause ignition to flammable material) must produce a risk assessment stating how the equipment is to be used and what precautions will be put into place to reduce the risk and deal with a fire. All such contractors must bring their own fire fighting equipment onsite suitable for the hazard they are introducing as specified in their risk assessment.</w:t>
      </w:r>
    </w:p>
    <w:p w:rsidR="00C809BD" w:rsidRDefault="00C809BD">
      <w:pPr>
        <w:spacing w:line="286" w:lineRule="exact"/>
        <w:rPr>
          <w:rFonts w:ascii="Times New Roman" w:eastAsia="Times New Roman" w:hAnsi="Times New Roman"/>
        </w:rPr>
      </w:pPr>
    </w:p>
    <w:p w:rsidR="00C809BD" w:rsidRDefault="00533746">
      <w:pPr>
        <w:spacing w:line="239" w:lineRule="auto"/>
        <w:ind w:left="360" w:right="346"/>
        <w:jc w:val="both"/>
        <w:rPr>
          <w:rFonts w:ascii="Gill Sans MT" w:eastAsia="Gill Sans MT" w:hAnsi="Gill Sans MT"/>
          <w:sz w:val="24"/>
        </w:rPr>
      </w:pPr>
      <w:r>
        <w:rPr>
          <w:rFonts w:ascii="Gill Sans MT" w:eastAsia="Gill Sans MT" w:hAnsi="Gill Sans MT"/>
          <w:sz w:val="24"/>
        </w:rPr>
        <w:t xml:space="preserve">All such fire fighting equipment must be in service (within one year). When the contractors have set up to work, onsite management must carry out an inspection and satisfy </w:t>
      </w:r>
      <w:proofErr w:type="gramStart"/>
      <w:r>
        <w:rPr>
          <w:rFonts w:ascii="Gill Sans MT" w:eastAsia="Gill Sans MT" w:hAnsi="Gill Sans MT"/>
          <w:sz w:val="24"/>
        </w:rPr>
        <w:t>themselves</w:t>
      </w:r>
      <w:proofErr w:type="gramEnd"/>
      <w:r>
        <w:rPr>
          <w:rFonts w:ascii="Gill Sans MT" w:eastAsia="Gill Sans MT" w:hAnsi="Gill Sans MT"/>
          <w:sz w:val="24"/>
        </w:rPr>
        <w:t xml:space="preserve"> they are working safely and to their risk assessment/method statement.</w:t>
      </w:r>
    </w:p>
    <w:p w:rsidR="00C809BD" w:rsidRDefault="00C809BD">
      <w:pPr>
        <w:spacing w:line="283" w:lineRule="exact"/>
        <w:rPr>
          <w:rFonts w:ascii="Times New Roman" w:eastAsia="Times New Roman" w:hAnsi="Times New Roman"/>
        </w:rPr>
      </w:pPr>
    </w:p>
    <w:p w:rsidR="00C809BD" w:rsidRDefault="00533746">
      <w:pPr>
        <w:spacing w:line="239" w:lineRule="auto"/>
        <w:ind w:left="360" w:right="346"/>
        <w:jc w:val="both"/>
        <w:rPr>
          <w:rFonts w:ascii="Gill Sans MT" w:eastAsia="Gill Sans MT" w:hAnsi="Gill Sans MT"/>
          <w:sz w:val="24"/>
        </w:rPr>
      </w:pPr>
      <w:r>
        <w:rPr>
          <w:rFonts w:ascii="Gill Sans MT" w:eastAsia="Gill Sans MT" w:hAnsi="Gill Sans MT"/>
          <w:sz w:val="24"/>
        </w:rPr>
        <w:t>Onsite management has the right to stop any contractor from working in or on the premises where they feel there is an unacceptable risk to the contractors, staff and/or visitors.</w:t>
      </w: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310" w:lineRule="exact"/>
        <w:rPr>
          <w:rFonts w:ascii="Times New Roman" w:eastAsia="Times New Roman" w:hAnsi="Times New Roman"/>
        </w:rPr>
      </w:pPr>
    </w:p>
    <w:p w:rsidR="00C809BD" w:rsidRDefault="00C809BD">
      <w:pPr>
        <w:tabs>
          <w:tab w:val="left" w:pos="5940"/>
          <w:tab w:val="left" w:pos="7620"/>
        </w:tabs>
        <w:spacing w:line="0" w:lineRule="atLeast"/>
        <w:ind w:left="360"/>
        <w:rPr>
          <w:rFonts w:ascii="Gill Sans MT" w:eastAsia="Gill Sans MT" w:hAnsi="Gill Sans MT"/>
          <w:b/>
          <w:color w:val="FFFFFF"/>
          <w:sz w:val="22"/>
          <w:shd w:val="clear" w:color="auto" w:fill="1F4E79"/>
        </w:rPr>
        <w:sectPr w:rsidR="00C809BD">
          <w:pgSz w:w="11900" w:h="16838"/>
          <w:pgMar w:top="1440" w:right="1440" w:bottom="504" w:left="1440" w:header="0" w:footer="0" w:gutter="0"/>
          <w:cols w:space="0" w:equalWidth="0">
            <w:col w:w="9026"/>
          </w:cols>
          <w:docGrid w:linePitch="360"/>
        </w:sectPr>
      </w:pPr>
    </w:p>
    <w:p w:rsidR="00C809BD" w:rsidRDefault="00C809BD">
      <w:pPr>
        <w:spacing w:line="200" w:lineRule="exact"/>
        <w:rPr>
          <w:rFonts w:ascii="Times New Roman" w:eastAsia="Times New Roman" w:hAnsi="Times New Roman"/>
        </w:rPr>
      </w:pPr>
      <w:bookmarkStart w:id="10" w:name="page12"/>
      <w:bookmarkEnd w:id="10"/>
    </w:p>
    <w:p w:rsidR="00C809BD" w:rsidRDefault="00C809BD">
      <w:pPr>
        <w:spacing w:line="379" w:lineRule="exact"/>
        <w:rPr>
          <w:rFonts w:ascii="Times New Roman" w:eastAsia="Times New Roman" w:hAnsi="Times New Roman"/>
        </w:rPr>
      </w:pPr>
    </w:p>
    <w:p w:rsidR="00C809BD" w:rsidRDefault="00533746">
      <w:pPr>
        <w:spacing w:line="0" w:lineRule="atLeast"/>
        <w:ind w:left="360"/>
        <w:rPr>
          <w:rFonts w:ascii="Arial" w:eastAsia="Arial" w:hAnsi="Arial"/>
          <w:b/>
          <w:color w:val="1F4E79"/>
          <w:sz w:val="32"/>
        </w:rPr>
      </w:pPr>
      <w:r>
        <w:rPr>
          <w:rFonts w:ascii="Arial" w:eastAsia="Arial" w:hAnsi="Arial"/>
          <w:b/>
          <w:color w:val="1F4E79"/>
          <w:sz w:val="32"/>
        </w:rPr>
        <w:t>Relevant Legislation</w:t>
      </w:r>
    </w:p>
    <w:p w:rsidR="00C809BD" w:rsidRDefault="00C809BD">
      <w:pPr>
        <w:spacing w:line="64" w:lineRule="exact"/>
        <w:rPr>
          <w:rFonts w:ascii="Times New Roman" w:eastAsia="Times New Roman" w:hAnsi="Times New Roman"/>
        </w:rPr>
      </w:pPr>
    </w:p>
    <w:p w:rsidR="00C809BD" w:rsidRDefault="00533746">
      <w:pPr>
        <w:spacing w:line="0" w:lineRule="atLeast"/>
        <w:ind w:left="360"/>
        <w:rPr>
          <w:rFonts w:ascii="Gill Sans MT" w:eastAsia="Gill Sans MT" w:hAnsi="Gill Sans MT"/>
          <w:sz w:val="23"/>
        </w:rPr>
      </w:pPr>
      <w:r>
        <w:rPr>
          <w:rFonts w:ascii="Gill Sans MT" w:eastAsia="Gill Sans MT" w:hAnsi="Gill Sans MT"/>
          <w:sz w:val="23"/>
        </w:rPr>
        <w:t>Regulatory Reform (Fire Safety) Order 2005</w:t>
      </w:r>
    </w:p>
    <w:p w:rsidR="00C809BD" w:rsidRDefault="00C809BD">
      <w:pPr>
        <w:spacing w:line="20" w:lineRule="exact"/>
        <w:rPr>
          <w:rFonts w:ascii="Times New Roman" w:eastAsia="Times New Roman" w:hAnsi="Times New Roman"/>
        </w:rPr>
      </w:pPr>
    </w:p>
    <w:p w:rsidR="00C809BD" w:rsidRDefault="00C809BD">
      <w:pPr>
        <w:spacing w:line="20" w:lineRule="exact"/>
        <w:rPr>
          <w:rFonts w:ascii="Times New Roman" w:eastAsia="Times New Roman" w:hAnsi="Times New Roman"/>
        </w:rPr>
        <w:sectPr w:rsidR="00C809BD">
          <w:pgSz w:w="11900" w:h="16838"/>
          <w:pgMar w:top="1440" w:right="1440" w:bottom="420" w:left="1440" w:header="0" w:footer="0" w:gutter="0"/>
          <w:cols w:space="0" w:equalWidth="0">
            <w:col w:w="9026"/>
          </w:cols>
          <w:docGrid w:linePitch="360"/>
        </w:sect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200" w:lineRule="exact"/>
        <w:rPr>
          <w:rFonts w:ascii="Times New Roman" w:eastAsia="Times New Roman" w:hAnsi="Times New Roman"/>
        </w:rPr>
      </w:pPr>
    </w:p>
    <w:p w:rsidR="00C809BD" w:rsidRDefault="00C809BD">
      <w:pPr>
        <w:spacing w:line="320" w:lineRule="exact"/>
        <w:rPr>
          <w:rFonts w:ascii="Times New Roman" w:eastAsia="Times New Roman" w:hAnsi="Times New Roman"/>
        </w:rPr>
      </w:pPr>
    </w:p>
    <w:p w:rsidR="00C809BD" w:rsidRDefault="00C809BD">
      <w:pPr>
        <w:spacing w:line="0" w:lineRule="atLeast"/>
        <w:rPr>
          <w:rFonts w:ascii="Gill Sans MT" w:eastAsia="Gill Sans MT" w:hAnsi="Gill Sans MT"/>
          <w:color w:val="FFFFFF"/>
          <w:sz w:val="16"/>
        </w:rPr>
        <w:sectPr w:rsidR="00C809BD">
          <w:type w:val="continuous"/>
          <w:pgSz w:w="11900" w:h="16838"/>
          <w:pgMar w:top="1440" w:right="1440" w:bottom="420" w:left="1440" w:header="0" w:footer="0" w:gutter="0"/>
          <w:cols w:num="2" w:space="0" w:equalWidth="0">
            <w:col w:w="4480" w:space="720"/>
            <w:col w:w="3826"/>
          </w:cols>
          <w:docGrid w:linePitch="360"/>
        </w:sectPr>
      </w:pPr>
    </w:p>
    <w:p w:rsidR="00C809BD" w:rsidRDefault="00C809BD">
      <w:pPr>
        <w:spacing w:line="11" w:lineRule="exact"/>
        <w:rPr>
          <w:rFonts w:ascii="Times New Roman" w:eastAsia="Times New Roman" w:hAnsi="Times New Roman"/>
        </w:rPr>
      </w:pPr>
    </w:p>
    <w:p w:rsidR="00533746" w:rsidRDefault="00533746">
      <w:pPr>
        <w:spacing w:line="0" w:lineRule="atLeast"/>
        <w:ind w:right="-13"/>
        <w:jc w:val="center"/>
        <w:rPr>
          <w:rFonts w:ascii="Times New Roman" w:eastAsia="Times New Roman" w:hAnsi="Times New Roman"/>
          <w:sz w:val="24"/>
        </w:rPr>
      </w:pPr>
      <w:r>
        <w:rPr>
          <w:rFonts w:ascii="Times New Roman" w:eastAsia="Times New Roman" w:hAnsi="Times New Roman"/>
          <w:sz w:val="24"/>
        </w:rPr>
        <w:t>11</w:t>
      </w:r>
    </w:p>
    <w:sectPr w:rsidR="00533746" w:rsidSect="00C809BD">
      <w:type w:val="continuous"/>
      <w:pgSz w:w="11900" w:h="16838"/>
      <w:pgMar w:top="1440" w:right="1440" w:bottom="420" w:left="1440" w:header="0" w:footer="0" w:gutter="0"/>
      <w:cols w:space="0" w:equalWidth="0">
        <w:col w:w="9026"/>
      </w:cols>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10E12"/>
    <w:rsid w:val="00210E12"/>
    <w:rsid w:val="003D3ADC"/>
    <w:rsid w:val="00533746"/>
    <w:rsid w:val="00BF1595"/>
    <w:rsid w:val="00C809B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9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3ADC"/>
    <w:rPr>
      <w:rFonts w:ascii="Tahoma" w:hAnsi="Tahoma" w:cs="Tahoma"/>
      <w:sz w:val="16"/>
      <w:szCs w:val="16"/>
    </w:rPr>
  </w:style>
  <w:style w:type="character" w:customStyle="1" w:styleId="BalloonTextChar">
    <w:name w:val="Balloon Text Char"/>
    <w:basedOn w:val="DefaultParagraphFont"/>
    <w:link w:val="BalloonText"/>
    <w:uiPriority w:val="99"/>
    <w:semiHidden/>
    <w:rsid w:val="003D3A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12</Pages>
  <Words>2056</Words>
  <Characters>11725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Anniss</dc:creator>
  <cp:lastModifiedBy>Steve Anniss</cp:lastModifiedBy>
  <cp:revision>3</cp:revision>
  <dcterms:created xsi:type="dcterms:W3CDTF">2023-08-10T00:12:00Z</dcterms:created>
  <dcterms:modified xsi:type="dcterms:W3CDTF">2023-08-17T12:59:00Z</dcterms:modified>
</cp:coreProperties>
</file>